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66" w:rsidRDefault="007350E5">
      <w:pPr>
        <w:pStyle w:val="Heading3"/>
        <w:ind w:right="-709"/>
        <w:jc w:val="center"/>
      </w:pPr>
      <w:r>
        <w:rPr>
          <w:noProof/>
        </w:rPr>
        <w:drawing>
          <wp:inline distT="0" distB="0" distL="0" distR="0">
            <wp:extent cx="6570345" cy="9030970"/>
            <wp:effectExtent l="19050" t="0" r="1905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A"/>
        </w:rPr>
        <w:lastRenderedPageBreak/>
        <w:t>Пояснительная записка.</w:t>
      </w:r>
    </w:p>
    <w:p w:rsidR="004C0A66" w:rsidRDefault="007350E5">
      <w:pPr>
        <w:keepLines/>
        <w:shd w:val="clear" w:color="auto" w:fill="FFFFFF"/>
        <w:tabs>
          <w:tab w:val="center" w:pos="12616"/>
        </w:tabs>
        <w:spacing w:after="0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алгебре для 7 класса составлена на основе:</w:t>
      </w:r>
    </w:p>
    <w:p w:rsidR="004C0A66" w:rsidRDefault="007350E5">
      <w:pPr>
        <w:keepLines/>
        <w:shd w:val="clear" w:color="auto" w:fill="FFFFFF"/>
        <w:tabs>
          <w:tab w:val="center" w:pos="12616"/>
        </w:tabs>
        <w:spacing w:after="0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фундаментального ядра содержания общего образования и требований к результатам обучения основного общего образования, представленных в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едеральных государственных обра</w:t>
      </w:r>
      <w:r>
        <w:rPr>
          <w:rFonts w:ascii="Times New Roman" w:eastAsia="Calibri" w:hAnsi="Times New Roman" w:cs="Times New Roman"/>
          <w:sz w:val="24"/>
          <w:szCs w:val="24"/>
        </w:rPr>
        <w:t>зовательных стандартах  (Утвержден  приказом Министерства образования и науки Российской Федерации от «17» декабря 2010г. № 1897, с изменениями от 08.04.2015г.  № 1/15),примерной основной образовательной программой образовательного учреждения (Основная школа.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Стандарты второго поколения), </w:t>
      </w:r>
      <w:proofErr w:type="gramEnd"/>
    </w:p>
    <w:p w:rsidR="004C0A66" w:rsidRDefault="007350E5">
      <w:pPr>
        <w:keepLines/>
        <w:shd w:val="clear" w:color="auto" w:fill="FFFFFF"/>
        <w:tabs>
          <w:tab w:val="center" w:pos="12616"/>
        </w:tabs>
        <w:spacing w:after="0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-рекомендациями «Примерная программа основного общего образования по алгебре 7-9 классы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Составитель: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Т.А. – М.: Просвещение, 2009г.), </w:t>
      </w:r>
      <w:r>
        <w:rPr>
          <w:rFonts w:ascii="Times New Roman" w:eastAsia="Times New Roman" w:hAnsi="Times New Roman" w:cs="Times New Roman"/>
          <w:sz w:val="24"/>
          <w:szCs w:val="24"/>
        </w:rPr>
        <w:t>«Примерной программы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математике»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(М.: Просвещение, 2011г)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C0A66" w:rsidRDefault="007350E5">
      <w:pPr>
        <w:keepLines/>
        <w:shd w:val="clear" w:color="auto" w:fill="FFFFFF"/>
        <w:tabs>
          <w:tab w:val="center" w:pos="12616"/>
        </w:tabs>
        <w:spacing w:after="0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-рекомендованной Министерством образования и науки РФ, авторской программы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(Программа общеобразовательных учреждений алгебра 5- 9 класс под редакцией Ю.Н. Макарычева,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М.: Просвещение, 2014), </w:t>
      </w:r>
    </w:p>
    <w:p w:rsidR="004C0A66" w:rsidRDefault="007350E5">
      <w:pPr>
        <w:keepLines/>
        <w:shd w:val="clear" w:color="auto" w:fill="FFFFFF"/>
        <w:tabs>
          <w:tab w:val="center" w:pos="12616"/>
        </w:tabs>
        <w:spacing w:after="0"/>
        <w:ind w:left="-426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чебного плана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Лебедевской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филиал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утвержденного приказом от «20» июня  2018 г № 136-ОД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4C0A66" w:rsidRDefault="007350E5">
      <w:pPr>
        <w:tabs>
          <w:tab w:val="center" w:pos="12616"/>
        </w:tabs>
        <w:spacing w:after="0"/>
        <w:ind w:lef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Цели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достижение которых направлено изучение алгебры в школе, определены исходя из целей общего образования, сформированных в Федеральном государственном стандарте общего образования и конкретизированы в основной образовательной программе основного общего образования ОУ: 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Математическое образование является обязательной и неотъемлемой частью общего образования на всех ступенях школы. 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Изучение алгебры в 7 классе направлено на достижение следующих целей: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овладение системой математических знаний и умений</w:t>
      </w:r>
      <w:r>
        <w:rPr>
          <w:rFonts w:ascii="Times New Roman" w:eastAsia="Calibri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интеллектуальное развитие</w:t>
      </w:r>
      <w:r>
        <w:rPr>
          <w:rFonts w:ascii="Times New Roman" w:eastAsia="Calibri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формирование представлений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- воспитание </w:t>
      </w:r>
      <w:r>
        <w:rPr>
          <w:rFonts w:ascii="Times New Roman" w:eastAsia="Calibri" w:hAnsi="Times New Roman" w:cs="Times New Roman"/>
          <w:sz w:val="24"/>
          <w:szCs w:val="24"/>
        </w:rPr>
        <w:t>у обучаемых средствами математики понимание значимости математики для научно-технического прогресса, отношение к математике как части общечеловеческой культуры через знакомство с историей развития математики, играющей особую роль в общественном развитии.</w:t>
      </w:r>
      <w:proofErr w:type="gramEnd"/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Изучение алгебры в 7 классе направлено на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решение следующих задач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 и др.);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усвоение аппарата уравнений и неравенств как основного средства математического моделирования прикладных задач;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функциональной подготовки учащихся;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овладение конкретными знаниями необходимыми для применения в практической деятельности; 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освоение компетенций (учебно-познавательной, коммуникативной, рефлексивной, личностного саморазвития,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ценностн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ориентированной) и профессионально-трудового выбора; 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овладение обобщенными способами мыслительной, творческой деятельности;</w:t>
      </w:r>
    </w:p>
    <w:p w:rsidR="004C0A66" w:rsidRDefault="007350E5">
      <w:pPr>
        <w:tabs>
          <w:tab w:val="left" w:pos="400"/>
          <w:tab w:val="center" w:pos="12616"/>
        </w:tabs>
        <w:spacing w:after="0" w:line="23" w:lineRule="atLeast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выявление и развитие математических способностей, интеллектуального развития ученика.</w:t>
      </w:r>
    </w:p>
    <w:p w:rsidR="004C0A66" w:rsidRDefault="007350E5">
      <w:pPr>
        <w:tabs>
          <w:tab w:val="center" w:pos="12616"/>
        </w:tabs>
        <w:spacing w:after="0"/>
        <w:ind w:left="-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алгебры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алгебры к изучению действительности и решению практических задач.  </w:t>
      </w:r>
    </w:p>
    <w:p w:rsidR="004C0A66" w:rsidRDefault="007350E5">
      <w:pPr>
        <w:tabs>
          <w:tab w:val="center" w:pos="12616"/>
        </w:tabs>
        <w:spacing w:after="0"/>
        <w:ind w:left="-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процесс осуществляется в классно-урочной форме в виде комбинированных уроков, практикумов, контрольно-проверочных и других типов уроков. </w:t>
      </w:r>
    </w:p>
    <w:p w:rsidR="004C0A66" w:rsidRDefault="007350E5">
      <w:pPr>
        <w:tabs>
          <w:tab w:val="center" w:pos="12616"/>
        </w:tabs>
        <w:spacing w:after="0"/>
        <w:ind w:left="-42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направлено на формирование компетенций учащихся: умение составлять алгоритм решения, применять его при выполнении задания; умение работать с математическим текстом, составлять опорный конспект, умение работать в различных знаковых системах: таблицы, графики, схемы; умение составлять математические модели реальных жизненных ситуаций</w:t>
      </w:r>
    </w:p>
    <w:p w:rsidR="004C0A66" w:rsidRDefault="007350E5">
      <w:pPr>
        <w:tabs>
          <w:tab w:val="center" w:pos="12616"/>
        </w:tabs>
        <w:spacing w:after="0"/>
        <w:ind w:left="-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Большое число разнообразных заданий в учебнике предоставляет возможность варьировать содержание работы по времени и по уровню сложности. </w:t>
      </w:r>
    </w:p>
    <w:p w:rsidR="004C0A66" w:rsidRDefault="007350E5">
      <w:pPr>
        <w:tabs>
          <w:tab w:val="center" w:pos="12616"/>
        </w:tabs>
        <w:spacing w:after="0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реализации рабочей программы используются:  </w:t>
      </w:r>
    </w:p>
    <w:p w:rsidR="004C0A66" w:rsidRDefault="007350E5">
      <w:pPr>
        <w:tabs>
          <w:tab w:val="center" w:pos="12616"/>
        </w:tabs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методы организации и осуществления учебно-познавательной деятельности:  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словесный (диалог, рассказ, лекция  и др.); 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наглядный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(опорные схемы, слайды, презентации, таблицы  и др.); 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практический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(упражнения, практические работы, решение задач, моделирование и др.); 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исследовательский;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проект;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работы под руководством учителя; </w:t>
      </w:r>
    </w:p>
    <w:p w:rsidR="004C0A66" w:rsidRDefault="007350E5">
      <w:pPr>
        <w:tabs>
          <w:tab w:val="center" w:pos="12616"/>
        </w:tabs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дидактическая игра;</w:t>
      </w:r>
    </w:p>
    <w:p w:rsidR="004C0A66" w:rsidRDefault="007350E5">
      <w:pPr>
        <w:tabs>
          <w:tab w:val="center" w:pos="12616"/>
        </w:tabs>
        <w:suppressAutoHyphens/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-методы стимулирования и мотивации: интереса к учению; долга и ответственности в учении; </w:t>
      </w:r>
    </w:p>
    <w:p w:rsidR="004C0A66" w:rsidRDefault="007350E5">
      <w:pPr>
        <w:tabs>
          <w:tab w:val="center" w:pos="12616"/>
        </w:tabs>
        <w:suppressAutoHyphens/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методы контроля и самоконтроля в обучении: фронтальная устная проверка, индивидуальный устный опрос, письменный контроль (контрольные и </w:t>
      </w:r>
      <w:proofErr w:type="gramEnd"/>
    </w:p>
    <w:p w:rsidR="004C0A66" w:rsidRDefault="007350E5">
      <w:pPr>
        <w:tabs>
          <w:tab w:val="center" w:pos="12616"/>
        </w:tabs>
        <w:suppressAutoHyphens/>
        <w:spacing w:after="0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практические работы, тестирование, зачет).</w:t>
      </w:r>
    </w:p>
    <w:p w:rsidR="004C0A66" w:rsidRDefault="007350E5">
      <w:pPr>
        <w:tabs>
          <w:tab w:val="center" w:pos="12616"/>
        </w:tabs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Формы работы: коллективная, индивидуальная, групповая, парная.</w:t>
      </w:r>
    </w:p>
    <w:p w:rsidR="004C0A66" w:rsidRDefault="007350E5">
      <w:pPr>
        <w:tabs>
          <w:tab w:val="center" w:pos="12616"/>
        </w:tabs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Применяются педагогические технологии: ИКТ, КСО, дифференцированное, развивающее, проблемное обучение, технологии на основе личностной ориентации, которые подбираются для каждого конкретного класса, урока.   </w:t>
      </w:r>
    </w:p>
    <w:p w:rsidR="004C0A66" w:rsidRDefault="007350E5">
      <w:pPr>
        <w:tabs>
          <w:tab w:val="center" w:pos="12616"/>
        </w:tabs>
        <w:spacing w:after="0"/>
        <w:ind w:left="-426"/>
        <w:jc w:val="both"/>
        <w:rPr>
          <w:rStyle w:val="3"/>
          <w:b w:val="0"/>
          <w:color w:val="00000A"/>
        </w:rPr>
      </w:pPr>
      <w:r>
        <w:rPr>
          <w:rStyle w:val="3"/>
          <w:b w:val="0"/>
          <w:color w:val="00000A"/>
        </w:rPr>
        <w:t>Результатом выполнения программы является промежуточная аттестация в форме контрольной работы, предусмотренная Уставом школы.</w:t>
      </w:r>
    </w:p>
    <w:p w:rsidR="004C0A66" w:rsidRDefault="004C0A66">
      <w:pPr>
        <w:tabs>
          <w:tab w:val="center" w:pos="12616"/>
        </w:tabs>
        <w:spacing w:after="0" w:line="23" w:lineRule="atLeast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</w:rPr>
      </w:pPr>
    </w:p>
    <w:p w:rsidR="004C0A66" w:rsidRDefault="007350E5">
      <w:pPr>
        <w:tabs>
          <w:tab w:val="center" w:pos="12616"/>
        </w:tabs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rPr>
          <w:rStyle w:val="1"/>
          <w:rFonts w:eastAsiaTheme="minorHAnsi"/>
          <w:b w:val="0"/>
        </w:rPr>
      </w:pPr>
      <w:r>
        <w:rPr>
          <w:rStyle w:val="1"/>
          <w:rFonts w:eastAsiaTheme="minorHAnsi"/>
          <w:b w:val="0"/>
        </w:rPr>
        <w:t>В курсе алгебры можно выделить следующие основные содержательные линии: </w:t>
      </w:r>
      <w:r>
        <w:rPr>
          <w:rStyle w:val="1"/>
          <w:rFonts w:eastAsiaTheme="minorHAnsi"/>
          <w:i/>
        </w:rPr>
        <w:t>арифметика; алгебра; функции; </w:t>
      </w:r>
      <w:r>
        <w:rPr>
          <w:rStyle w:val="1"/>
          <w:rFonts w:eastAsia="Calibri"/>
          <w:i/>
        </w:rPr>
        <w:t xml:space="preserve">вероятность и </w:t>
      </w:r>
      <w:r>
        <w:rPr>
          <w:rStyle w:val="1"/>
          <w:rFonts w:eastAsiaTheme="minorHAnsi"/>
          <w:i/>
        </w:rPr>
        <w:t>статистика</w:t>
      </w:r>
      <w:r>
        <w:rPr>
          <w:rStyle w:val="1"/>
          <w:rFonts w:eastAsiaTheme="minorHAnsi"/>
          <w:b w:val="0"/>
        </w:rPr>
        <w:t>. Наряду с этими в содержание включены два дополнительных методологических раздела</w:t>
      </w:r>
      <w:r>
        <w:rPr>
          <w:b/>
          <w:shd w:val="clear" w:color="auto" w:fill="FFFFFF"/>
        </w:rPr>
        <w:t xml:space="preserve">: </w:t>
      </w:r>
      <w:r>
        <w:rPr>
          <w:rStyle w:val="1"/>
          <w:rFonts w:eastAsiaTheme="minorHAnsi"/>
        </w:rPr>
        <w:t>логика и множества; математика в историческом развитии</w:t>
      </w:r>
      <w:r>
        <w:rPr>
          <w:b/>
          <w:shd w:val="clear" w:color="auto" w:fill="FFFFFF"/>
        </w:rPr>
        <w:t xml:space="preserve">, </w:t>
      </w:r>
      <w:r>
        <w:rPr>
          <w:rStyle w:val="1"/>
          <w:rFonts w:eastAsiaTheme="minorHAnsi"/>
          <w:b w:val="0"/>
        </w:rPr>
        <w:t xml:space="preserve">что связано с реализацией целей </w:t>
      </w:r>
      <w:proofErr w:type="spellStart"/>
      <w:r>
        <w:rPr>
          <w:rStyle w:val="1"/>
          <w:rFonts w:eastAsiaTheme="minorHAnsi"/>
          <w:b w:val="0"/>
        </w:rPr>
        <w:t>общеинтеллектуального</w:t>
      </w:r>
      <w:proofErr w:type="spellEnd"/>
      <w:r>
        <w:rPr>
          <w:rStyle w:val="1"/>
          <w:rFonts w:eastAsiaTheme="minorHAnsi"/>
          <w:b w:val="0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</w:t>
      </w:r>
    </w:p>
    <w:p w:rsidR="004C0A66" w:rsidRDefault="007350E5">
      <w:pPr>
        <w:pStyle w:val="Heading1"/>
        <w:rPr>
          <w:rFonts w:eastAsia="Calibri"/>
          <w:highlight w:val="white"/>
        </w:rPr>
      </w:pPr>
      <w:r>
        <w:rPr>
          <w:rFonts w:eastAsia="Calibri"/>
          <w:b w:val="0"/>
          <w:shd w:val="clear" w:color="auto" w:fill="FFFFFF"/>
        </w:rPr>
        <w:lastRenderedPageBreak/>
        <w:t>Линия</w:t>
      </w:r>
      <w:r>
        <w:rPr>
          <w:rFonts w:eastAsia="Calibri"/>
          <w:b w:val="0"/>
        </w:rPr>
        <w:t> </w:t>
      </w:r>
      <w:r>
        <w:rPr>
          <w:rFonts w:eastAsia="Calibri"/>
          <w:bCs/>
          <w:shd w:val="clear" w:color="auto" w:fill="FFFFFF"/>
        </w:rPr>
        <w:t>«Логика и множества»</w:t>
      </w:r>
      <w:r>
        <w:rPr>
          <w:rFonts w:eastAsia="Calibri"/>
          <w:b w:val="0"/>
        </w:rPr>
        <w:t> </w:t>
      </w:r>
      <w:r>
        <w:rPr>
          <w:rFonts w:eastAsia="Calibri"/>
          <w:b w:val="0"/>
          <w:shd w:val="clear" w:color="auto" w:fill="FFFFFF"/>
        </w:rPr>
        <w:t>- служит цели овладения учащимися некоторыми</w:t>
      </w:r>
      <w:r>
        <w:rPr>
          <w:rFonts w:eastAsia="Calibri"/>
          <w:shd w:val="clear" w:color="auto" w:fill="FFFFFF"/>
        </w:rPr>
        <w:t xml:space="preserve"> элементами универсального математического языка.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Линия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Математика в историческом развитии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- способствует созданию общекультурного, гуманитарного фона изучения курса.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Содержание линии «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Арифметика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Содержание линии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Алгебра»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Одной из основных задач изучения алгебры является развитие алгоритмического мышле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 В основной школе материал группируется вокруг рациональных выражений.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Содержание раздела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«Функции»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Раздел «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Вероятность и статистика»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становится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у учащихся функциональной грамотности –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закладываются основы вероятностного мышления.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В соответствии с действующим учебным планом Лебедевской СОШ филиал МАОУ «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Боровинская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СОШ» утвержденного приказом от «20» июня  2018 г № 136-ОД, рабочая программа по алгебре в 7 классе рассчитана на 102 часа (3ч в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нед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34 недели).  Предусмотрено 11 контрольных работ (ВК, 9 тематических, в том числе за 1 полугодие и 1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итоговая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в рамках промежуточной аттестации). </w:t>
      </w:r>
    </w:p>
    <w:p w:rsidR="004C0A66" w:rsidRDefault="004C0A66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center"/>
        <w:rPr>
          <w:rFonts w:ascii="Calibri" w:eastAsia="Calibri" w:hAnsi="Calibri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освоения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курса алгебры 7 класса  </w:t>
      </w:r>
    </w:p>
    <w:p w:rsidR="004C0A66" w:rsidRDefault="007350E5">
      <w:pPr>
        <w:tabs>
          <w:tab w:val="center" w:pos="12616"/>
        </w:tabs>
        <w:spacing w:after="0" w:line="23" w:lineRule="atLeast"/>
        <w:ind w:left="-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предметных результатов.</w:t>
      </w:r>
    </w:p>
    <w:p w:rsidR="004C0A66" w:rsidRDefault="007350E5">
      <w:pPr>
        <w:tabs>
          <w:tab w:val="center" w:pos="12616"/>
        </w:tabs>
        <w:spacing w:line="23" w:lineRule="atLeast"/>
        <w:ind w:left="-426"/>
        <w:jc w:val="both"/>
        <w:rPr>
          <w:rFonts w:ascii="Cambria" w:eastAsia="SimSun" w:hAnsi="Cambria" w:cs="Times New Roman"/>
          <w:bCs/>
          <w:sz w:val="24"/>
          <w:szCs w:val="24"/>
        </w:rPr>
      </w:pPr>
      <w:r>
        <w:rPr>
          <w:rFonts w:ascii="Cambria" w:eastAsia="SimSun" w:hAnsi="Cambria" w:cs="Times New Roman"/>
          <w:bCs/>
          <w:sz w:val="24"/>
          <w:szCs w:val="24"/>
        </w:rPr>
        <w:t>Личностными результатами являются:</w:t>
      </w:r>
    </w:p>
    <w:p w:rsidR="004C0A66" w:rsidRDefault="007350E5">
      <w:pPr>
        <w:tabs>
          <w:tab w:val="center" w:pos="12616"/>
        </w:tabs>
        <w:spacing w:line="23" w:lineRule="atLeast"/>
        <w:ind w:left="-426"/>
        <w:jc w:val="both"/>
        <w:rPr>
          <w:rFonts w:ascii="Cambria" w:eastAsia="SimSun" w:hAnsi="Cambria" w:cs="Times New Roman"/>
          <w:bCs/>
          <w:sz w:val="24"/>
          <w:szCs w:val="24"/>
        </w:rPr>
      </w:pPr>
      <w:r>
        <w:rPr>
          <w:rFonts w:ascii="Cambria" w:eastAsia="SimSun" w:hAnsi="Cambria" w:cs="Times New Roman"/>
          <w:bCs/>
          <w:sz w:val="24"/>
          <w:szCs w:val="24"/>
        </w:rPr>
        <w:lastRenderedPageBreak/>
        <w:t xml:space="preserve">          -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готовности к саморазвитию и самообразованию на основе мотивации к обучению, осознанному построению индивидуальной образовательной траектории с учетом устойчивых познавательных интересов, выбору профильного математического образования.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коммуникативной компетентности в учебно-исследовательской, творческой и других видах деятельности.</w:t>
      </w:r>
    </w:p>
    <w:p w:rsidR="004C0A66" w:rsidRDefault="004C0A66">
      <w:pPr>
        <w:tabs>
          <w:tab w:val="center" w:pos="12616"/>
        </w:tabs>
        <w:spacing w:after="0" w:line="23" w:lineRule="atLeast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учиться.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умения самостоятельно ставить учебные и познавательные задачи, преобразовывать практическую задачу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теоретическую и наоборот. Формирование умения планировать пути достижения целей, выделять альтернативные способы достижения цели, выбирать наиболее рациональные методы, осуществлять познавательную рефлексию в отношении действий по решению учебных и познавательных задач.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осознанной оценки в учебной деятельности, умения содержательно обосновывать правильность результата и способа действия, адекватно оценивать свои возможности достижения цели самостоятельной деятельности.</w:t>
      </w:r>
    </w:p>
    <w:p w:rsidR="004C0A66" w:rsidRDefault="007350E5">
      <w:pPr>
        <w:tabs>
          <w:tab w:val="center" w:pos="12616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Формирование умения логически рассуждать, делать умозаключения (индуктивное, дедуктивное и по аналогии), аргументированные выводы, умение обобщать, сравнивать, классифицировать.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умения создавать, применять и преобразовывать знаково-символические средства, модели, схемы для решения учебных и познавательных задач.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Овладение основами ознакомительного, изучающего, усваивающего и поискового чтения, рефлексивного чтения, формирование умения структурировать математические тексты, выделять главное, выстраивать логическую последовательность излагаемого материала.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компетентности в области использования ИКТ, как инструментальной основы развития универсальных учебных действий.</w:t>
      </w:r>
    </w:p>
    <w:p w:rsidR="004C0A66" w:rsidRDefault="004C0A66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представлений о математике как о части общечеловеческой культуры, форме описания и особого метода познания действительности.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представления об основных изучаемых понятиях как важнейших математических моделях, позволяющих описывать реальные процессы.</w:t>
      </w:r>
    </w:p>
    <w:p w:rsidR="004C0A66" w:rsidRDefault="007350E5">
      <w:pPr>
        <w:tabs>
          <w:tab w:val="center" w:pos="12616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умений работать с учебным математическим текстом, грамотно выражать свои мысли с применением математической терминологии и символики, проводить классификацию, логическое обоснование и доказательства математических утверждений, оценивать логическую правильность рассуждений, распознавать логически некорректные рассуждения.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представлений о системе функциональных понятий, функциональном языке и символике; развитие умения использовать функционально – графические представления для решения различных математических задач, в том числе: решения уравнений и неравенств, нахождения наибольшего и наименьшего значений, для описания и анализа реальных зависимостей и простейших параметрических исследований. 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Овладение символьным языком алгебры, приемами выполнения тождественных преобразований выражений, решения линейных уравнений и систем линейных уравнений, 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уравнений, решение которых сводится к разложению на множители; развитие умений моделировать реальные ситуации на математическом языке, составлять уравнения по условию задачи, исследовать построенные модели и интерпретировать результат. Развитие умений использовать идею координат на плоскости для решения уравнений, неравенств, систем.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формирование представлений о статистических закономерностях в реальном мире и способах их изучения, о простейших вероятностных моделях. Развитие умения извлекать информацию, представленную в таблицах, на диаграммах, графиках, описывать и анализировать числовые данные, использовать понимание вероятностных свойств окружающих явлений при принятии решений.</w:t>
      </w:r>
    </w:p>
    <w:p w:rsidR="004C0A66" w:rsidRDefault="007350E5">
      <w:pPr>
        <w:tabs>
          <w:tab w:val="center" w:pos="12616"/>
        </w:tabs>
        <w:spacing w:after="0" w:line="23" w:lineRule="atLeast"/>
        <w:ind w:left="-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умений применять изученные понятия для решения задач практического содержания и задач смежных дисциплин.</w:t>
      </w:r>
    </w:p>
    <w:p w:rsidR="004C0A66" w:rsidRDefault="004C0A66">
      <w:pPr>
        <w:tabs>
          <w:tab w:val="center" w:pos="12616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учебного предмета «Алгебра» 7 класс 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before="77" w:after="0" w:line="240" w:lineRule="auto"/>
        <w:ind w:lef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1.  Выражения, тождества, уравнения (</w:t>
      </w:r>
      <w:r>
        <w:rPr>
          <w:rFonts w:ascii="Times New Roman" w:eastAsia="Calibri" w:hAnsi="Times New Roman" w:cs="Times New Roman"/>
          <w:b/>
          <w:sz w:val="24"/>
          <w:szCs w:val="24"/>
        </w:rPr>
        <w:t>22 часа)</w:t>
      </w:r>
    </w:p>
    <w:p w:rsidR="004C0A66" w:rsidRDefault="007350E5">
      <w:pPr>
        <w:shd w:val="clear" w:color="auto" w:fill="FFFFFF"/>
        <w:tabs>
          <w:tab w:val="center" w:pos="12616"/>
        </w:tabs>
        <w:spacing w:before="10"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О с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систематизировать и обобщить сведения о преобразованиях алгебраических выражений и решении уравнений с одной переменной.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В связи с рассмотрением вопроса о сравнении значений выражений расширяются сведения о неравенствах: вводятся знаки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19050" distR="9525">
            <wp:extent cx="123825" cy="152400"/>
            <wp:effectExtent l="0" t="0" r="0" b="0"/>
            <wp:docPr id="2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19050" distR="9525">
            <wp:extent cx="123825" cy="152400"/>
            <wp:effectExtent l="0" t="0" r="0" b="0"/>
            <wp:docPr id="3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дается понятие о двойных неравенствах.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раскрываться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   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ах =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различных значениях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Изучение темы завершается ознакомлением учащихся с простейшими статистическими характеристиками: средним арифметическими,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2.  Функции (</w:t>
      </w:r>
      <w:r>
        <w:rPr>
          <w:rFonts w:ascii="Times New Roman" w:eastAsia="Calibri" w:hAnsi="Times New Roman" w:cs="Times New Roman"/>
          <w:b/>
          <w:sz w:val="24"/>
          <w:szCs w:val="24"/>
        </w:rPr>
        <w:t>11 часов)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     О с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4C0A66" w:rsidRDefault="007350E5">
      <w:pPr>
        <w:widowControl w:val="0"/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</w:t>
      </w:r>
    </w:p>
    <w:p w:rsidR="004C0A66" w:rsidRDefault="004C0A66">
      <w:pPr>
        <w:widowControl w:val="0"/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A66" w:rsidRDefault="007350E5">
      <w:pPr>
        <w:widowControl w:val="0"/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Функциональные понятия получают свою конкретизацию при изучении линейной функц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ии и ее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</w:t>
      </w:r>
      <w:proofErr w:type="spellStart"/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Symbol" w:eastAsia="Symbol" w:hAnsi="Symbol" w:cs="Symbol"/>
          <w:color w:val="000000"/>
          <w:sz w:val="24"/>
          <w:szCs w:val="24"/>
          <w:lang w:val="en-US"/>
        </w:rPr>
        <w:t>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0, как зависит от значений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взаимное расположение графиков двух функций вида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3.  Степень с натуральным показателем (</w:t>
      </w:r>
      <w:r>
        <w:rPr>
          <w:rFonts w:ascii="Times New Roman" w:eastAsia="Calibri" w:hAnsi="Times New Roman" w:cs="Times New Roman"/>
          <w:b/>
          <w:sz w:val="24"/>
          <w:szCs w:val="24"/>
        </w:rPr>
        <w:t>11 часов)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Степень с натуральным показателем и ее свойства. Одночлен. Функции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х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их графики.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     О с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выработать умение выполнять действия над степенями с натуральными показателями.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  <w:lang w:val="en-US"/>
        </w:rPr>
        <w:t>m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• 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m+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m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n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=а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m-n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где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&gt;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n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(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m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</w:t>
      </w:r>
      <w:proofErr w:type="spellStart"/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п</w:t>
      </w:r>
      <w:proofErr w:type="spellEnd"/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mn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(а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п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Рассмотрение функций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 = х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у = х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позволяет продолжить работу по формированию умений строить и читать графики функций. Важно обратить внимание учащихся на особенности графика функции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график проходит через начало координат, ось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Оу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его осью симметрии, график расположен в верхней полуплоскости.</w:t>
      </w:r>
    </w:p>
    <w:p w:rsidR="004C0A66" w:rsidRDefault="007350E5">
      <w:pPr>
        <w:shd w:val="clear" w:color="auto" w:fill="FFFFFF"/>
        <w:tabs>
          <w:tab w:val="center" w:pos="12616"/>
        </w:tabs>
        <w:spacing w:before="5" w:after="0" w:line="240" w:lineRule="auto"/>
        <w:ind w:left="-426" w:right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строить графики функций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 = х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используется для ознакомления учащихся с графическим способом решения уравнений.</w:t>
      </w:r>
    </w:p>
    <w:p w:rsidR="004C0A66" w:rsidRDefault="004C0A66">
      <w:pPr>
        <w:shd w:val="clear" w:color="auto" w:fill="FFFFFF"/>
        <w:tabs>
          <w:tab w:val="center" w:pos="12616"/>
        </w:tabs>
        <w:spacing w:before="5" w:after="0" w:line="240" w:lineRule="auto"/>
        <w:ind w:left="-426" w:right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4.  Многочлены (</w:t>
      </w:r>
      <w:r>
        <w:rPr>
          <w:rFonts w:ascii="Times New Roman" w:eastAsia="Calibri" w:hAnsi="Times New Roman" w:cs="Times New Roman"/>
          <w:b/>
          <w:sz w:val="24"/>
          <w:szCs w:val="24"/>
        </w:rPr>
        <w:t>17 часов)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     О с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4C0A66" w:rsidRDefault="007350E5">
      <w:pPr>
        <w:shd w:val="clear" w:color="auto" w:fill="FFFFFF"/>
        <w:tabs>
          <w:tab w:val="center" w:pos="12616"/>
        </w:tabs>
        <w:spacing w:after="206" w:line="240" w:lineRule="auto"/>
        <w:ind w:left="-426" w:right="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5.  Формулы сокращенного умножения (</w:t>
      </w:r>
      <w:r>
        <w:rPr>
          <w:rFonts w:ascii="Times New Roman" w:eastAsia="Calibri" w:hAnsi="Times New Roman" w:cs="Times New Roman"/>
          <w:b/>
          <w:sz w:val="24"/>
          <w:szCs w:val="24"/>
        </w:rPr>
        <w:t>19 часов)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Формулы (а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 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(а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 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3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Ь + За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(а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 (а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Symbol" w:eastAsia="Symbol" w:hAnsi="Symbol" w:cs="Symbol"/>
          <w:iCs/>
          <w:color w:val="000000"/>
          <w:sz w:val="24"/>
          <w:szCs w:val="24"/>
        </w:rPr>
        <w:t>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 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Применение формул сокращенного умножения в преобразованиях выражений.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     О с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(а 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) (а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 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Ь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(а ±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= 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+</w:t>
      </w:r>
      <w:r>
        <w:rPr>
          <w:rFonts w:ascii="Symbol" w:eastAsia="Symbol" w:hAnsi="Symbol" w:cs="Symbol"/>
          <w:iCs/>
          <w:color w:val="000000"/>
          <w:sz w:val="24"/>
          <w:szCs w:val="24"/>
        </w:rPr>
        <w:t>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Наряду с указанными рассматриваются также формулы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За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±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(а 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 (а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Symbol" w:eastAsia="Symbol" w:hAnsi="Symbol" w:cs="Symbol"/>
          <w:iCs/>
          <w:color w:val="000000"/>
          <w:sz w:val="24"/>
          <w:szCs w:val="24"/>
        </w:rPr>
        <w:t>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Однако они находят меньшее применение в курсе, поэтому не следует излишне увлекаться выполнением упражнений 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6.   Системы линейных уравнений (</w:t>
      </w:r>
      <w:r>
        <w:rPr>
          <w:rFonts w:ascii="Times New Roman" w:eastAsia="Calibri" w:hAnsi="Times New Roman" w:cs="Times New Roman"/>
          <w:b/>
          <w:sz w:val="24"/>
          <w:szCs w:val="24"/>
        </w:rPr>
        <w:t>16 часов)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4C0A66" w:rsidRDefault="007350E5">
      <w:pPr>
        <w:widowControl w:val="0"/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    О с </w:t>
      </w:r>
      <w:proofErr w:type="spellStart"/>
      <w:r>
        <w:rPr>
          <w:rFonts w:ascii="Times New Roman" w:eastAsia="Calibri" w:hAnsi="Times New Roman" w:cs="Times New Roman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о в </w:t>
      </w:r>
      <w:proofErr w:type="spellStart"/>
      <w:r>
        <w:rPr>
          <w:rFonts w:ascii="Times New Roman" w:eastAsia="Calibri" w:hAnsi="Times New Roman" w:cs="Times New Roman"/>
          <w:spacing w:val="20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а я   </w:t>
      </w:r>
      <w:proofErr w:type="spellStart"/>
      <w:r>
        <w:rPr>
          <w:rFonts w:ascii="Times New Roman" w:eastAsia="Calibri" w:hAnsi="Times New Roman" w:cs="Times New Roman"/>
          <w:spacing w:val="20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е </w:t>
      </w:r>
      <w:proofErr w:type="gramStart"/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л </w:t>
      </w:r>
      <w:proofErr w:type="spellStart"/>
      <w:r>
        <w:rPr>
          <w:rFonts w:ascii="Times New Roman" w:eastAsia="Calibri" w:hAnsi="Times New Roman" w:cs="Times New Roman"/>
          <w:spacing w:val="20"/>
          <w:sz w:val="24"/>
          <w:szCs w:val="24"/>
        </w:rPr>
        <w:t>ь</w:t>
      </w:r>
      <w:proofErr w:type="spellEnd"/>
      <w:proofErr w:type="gramEnd"/>
      <w:r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Изучение систем уравнений распределяется между курсами 7 и 9 классов. В 7 классе вводится понятие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системы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рассматриваются системы линейных уравнений.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Формируется умение строить график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уравнения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 = с,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а </w:t>
      </w:r>
      <w:r>
        <w:rPr>
          <w:rFonts w:ascii="Symbol" w:eastAsia="Symbol" w:hAnsi="Symbol" w:cs="Symbol"/>
          <w:color w:val="000000"/>
          <w:sz w:val="24"/>
          <w:szCs w:val="24"/>
        </w:rPr>
        <w:t>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или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Ь </w:t>
      </w:r>
      <w:r>
        <w:rPr>
          <w:rFonts w:ascii="Symbol" w:eastAsia="Symbol" w:hAnsi="Symbol" w:cs="Symbol"/>
          <w:color w:val="000000"/>
          <w:sz w:val="24"/>
          <w:szCs w:val="24"/>
        </w:rPr>
        <w:t>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0, при различных значениях а,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с.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Введение графических образов дает возможность наглядно исследовать вопрос о числе решений системы двух линейных уравнений с двумя переменными. 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Основное место в данной теме занимает изучение алгоритмов решения систем двух линейных уравнений с двумя переменными  </w:t>
      </w: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4C0A66" w:rsidRDefault="004C0A66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A66" w:rsidRDefault="007350E5">
      <w:pPr>
        <w:shd w:val="clear" w:color="auto" w:fill="FFFFFF"/>
        <w:tabs>
          <w:tab w:val="center" w:pos="12616"/>
        </w:tabs>
        <w:spacing w:after="0" w:line="240" w:lineRule="auto"/>
        <w:ind w:left="-426" w:right="-5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7.Повторение (6 часов.)</w:t>
      </w:r>
    </w:p>
    <w:p w:rsidR="004C0A66" w:rsidRDefault="004C0A66">
      <w:pPr>
        <w:pStyle w:val="dash0410005f0431005f0437005f0430005f0446005f0020005f0441005f043f005f0438005f0441005f043a005f0430"/>
        <w:spacing w:after="200"/>
        <w:ind w:left="0" w:firstLine="0"/>
        <w:contextualSpacing/>
        <w:rPr>
          <w:rStyle w:val="dash0410005f0431005f0437005f0430005f0446005f0020005f0441005f043f005f0438005f0441005f043a005f0430005f005fchar1char1"/>
          <w:b/>
        </w:rPr>
      </w:pPr>
    </w:p>
    <w:p w:rsidR="004C0A66" w:rsidRDefault="004C0A66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</w:p>
    <w:p w:rsidR="004C0A66" w:rsidRDefault="007350E5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Тематическое планирование с определением основных видов учебной деятельности</w:t>
      </w:r>
    </w:p>
    <w:p w:rsidR="004C0A66" w:rsidRDefault="004C0A6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2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ook w:val="04A0"/>
      </w:tblPr>
      <w:tblGrid>
        <w:gridCol w:w="2979"/>
        <w:gridCol w:w="7773"/>
      </w:tblGrid>
      <w:tr w:rsidR="004C0A66" w:rsidTr="007350E5">
        <w:trPr>
          <w:trHeight w:val="452"/>
        </w:trPr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4C0A66" w:rsidTr="007350E5">
        <w:trPr>
          <w:trHeight w:val="176"/>
        </w:trPr>
        <w:tc>
          <w:tcPr>
            <w:tcW w:w="10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Выражения, тождества, уравнения - 22 часа</w:t>
            </w:r>
          </w:p>
        </w:tc>
      </w:tr>
      <w:tr w:rsidR="004C0A66" w:rsidTr="007350E5">
        <w:trPr>
          <w:trHeight w:val="145"/>
        </w:trPr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выражений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с одной переменной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характеристики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</w:t>
            </w:r>
          </w:p>
          <w:p w:rsidR="004C0A66" w:rsidRDefault="004C0A6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значения числовых выражений, а также выра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жений с переменными при указанных значениях пере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менных.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знаки  &gt;,&lt;,  считать и состав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лять двойные неравенства.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простейшие преобразования выражений: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водить подобные слагаемые, раскрывать скобки в сум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 или разности выражений.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несложные уравнения, сводящиеся к ним.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аппарат уравнений для решения тексто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вых задач, интерпретировать результат.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4C0A66" w:rsidTr="007350E5">
        <w:trPr>
          <w:trHeight w:val="145"/>
        </w:trPr>
        <w:tc>
          <w:tcPr>
            <w:tcW w:w="10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firstLine="45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Функции – 11 часов</w:t>
            </w:r>
          </w:p>
        </w:tc>
      </w:tr>
      <w:tr w:rsidR="004C0A66" w:rsidTr="007350E5">
        <w:trPr>
          <w:trHeight w:val="274"/>
        </w:trPr>
        <w:tc>
          <w:tcPr>
            <w:tcW w:w="29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их графики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функция 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</w:t>
            </w:r>
          </w:p>
        </w:tc>
        <w:tc>
          <w:tcPr>
            <w:tcW w:w="77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ставлять таблицы значений функции.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ции находить значение функции по известному значе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нию аргумента и решать обратную задачу.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Понимать, как влия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ет знак коэффициента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расположение в координат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ной плоскости графика функции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 как зависит от значений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гра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фиков двух функций вида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у=кх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графики реальных зависимостей, описываемых форму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лами вида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=кх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к≠0,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у=кх+Ь</w:t>
            </w:r>
            <w:proofErr w:type="spellEnd"/>
          </w:p>
        </w:tc>
      </w:tr>
      <w:tr w:rsidR="004C0A66" w:rsidTr="007350E5">
        <w:trPr>
          <w:trHeight w:val="274"/>
        </w:trPr>
        <w:tc>
          <w:tcPr>
            <w:tcW w:w="1075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4C0A66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0A66" w:rsidRDefault="007350E5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Степень с натуральным показателем – 11 часов</w:t>
            </w:r>
          </w:p>
        </w:tc>
      </w:tr>
      <w:tr w:rsidR="004C0A66" w:rsidTr="007350E5">
        <w:trPr>
          <w:trHeight w:val="559"/>
        </w:trPr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и её свойства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Одночлены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значения выражений вида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где а —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извольное число,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— натуральное число, устно и пись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менно, а также с помощью калькулятора.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вать, записывать в символической форме и обосновы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вать свойства степени с натуральным показателем.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жений.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умножение одночленов и </w:t>
            </w:r>
          </w:p>
          <w:p w:rsidR="004C0A66" w:rsidRDefault="007350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возведение одночленов в степень. </w:t>
            </w:r>
          </w:p>
          <w:p w:rsidR="004C0A66" w:rsidRDefault="007350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функций у =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 = х3. Решать графически уравнения  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Ь, х3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Ь, где 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некоторые числа</w:t>
            </w:r>
          </w:p>
        </w:tc>
      </w:tr>
      <w:tr w:rsidR="004C0A66" w:rsidTr="007350E5">
        <w:trPr>
          <w:trHeight w:val="196"/>
        </w:trPr>
        <w:tc>
          <w:tcPr>
            <w:tcW w:w="10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Многочлены – 17 часов</w:t>
            </w:r>
          </w:p>
        </w:tc>
      </w:tr>
      <w:tr w:rsidR="004C0A66" w:rsidTr="007350E5">
        <w:trPr>
          <w:trHeight w:val="416"/>
        </w:trPr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и разность многочленов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одночлена и многочлена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многочленов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</w:t>
            </w:r>
          </w:p>
          <w:p w:rsidR="004C0A66" w:rsidRDefault="004C0A6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Записывать многочлен в стандартном виде, определять степень многочлена.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разложение много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  <w:tr w:rsidR="004C0A66" w:rsidTr="007350E5">
        <w:trPr>
          <w:trHeight w:val="416"/>
        </w:trPr>
        <w:tc>
          <w:tcPr>
            <w:tcW w:w="10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Формулы сокращённого умножения – 19 часов</w:t>
            </w:r>
          </w:p>
        </w:tc>
      </w:tr>
      <w:tr w:rsidR="004C0A66" w:rsidTr="007350E5">
        <w:trPr>
          <w:trHeight w:val="2556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 суммы и квадрат разности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Разность квадратов. Сумма и разность кубов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целых выражений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</w:t>
            </w: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Доказывать справедливость формул сокращённого умножения, применять их в преобразованиях целых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ражений в многочлены, а также для разложения мно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гочленов на множители.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различные 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числении значений некоторых выражений с помощью калькулятора</w:t>
            </w:r>
          </w:p>
        </w:tc>
      </w:tr>
      <w:tr w:rsidR="004C0A66" w:rsidTr="007350E5">
        <w:trPr>
          <w:trHeight w:val="336"/>
        </w:trPr>
        <w:tc>
          <w:tcPr>
            <w:tcW w:w="10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Системы линейных уравнений – 16 часов.    Повторение – 6 часов</w:t>
            </w:r>
          </w:p>
        </w:tc>
      </w:tr>
      <w:tr w:rsidR="004C0A66" w:rsidTr="007350E5">
        <w:trPr>
          <w:trHeight w:val="704"/>
        </w:trPr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 и их системы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</w:t>
            </w:r>
          </w:p>
          <w:p w:rsidR="004C0A66" w:rsidRDefault="007350E5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№9</w:t>
            </w:r>
          </w:p>
          <w:p w:rsidR="004C0A66" w:rsidRDefault="004C0A6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Определять, является ли пара чисел решением данно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го уравнения с двумя переменными.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путём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 уравнения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ах +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 </w:t>
            </w:r>
            <w:r>
              <w:rPr>
                <w:rFonts w:ascii="Times New Roman" w:hAnsi="Times New Roman"/>
                <w:sz w:val="24"/>
                <w:szCs w:val="24"/>
              </w:rPr>
              <w:t>0 или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≠ 0.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графическим способом 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стемы линейных уравнений с двумя переменными.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менять способ подстановки и способ сложения при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шении систем линейных уравнений с двумя переменны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ми.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4C0A66" w:rsidRDefault="007350E5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тировать результат, полученный при решении системы</w:t>
            </w:r>
          </w:p>
          <w:p w:rsidR="004C0A66" w:rsidRDefault="004C0A66">
            <w:pPr>
              <w:spacing w:after="0" w:line="240" w:lineRule="auto"/>
              <w:ind w:firstLine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A66" w:rsidRDefault="004C0A66">
      <w:pPr>
        <w:pStyle w:val="Heading1"/>
        <w:spacing w:line="23" w:lineRule="atLeast"/>
      </w:pPr>
    </w:p>
    <w:p w:rsidR="004C0A66" w:rsidRDefault="007350E5">
      <w:pPr>
        <w:pStyle w:val="Heading1"/>
        <w:jc w:val="center"/>
      </w:pPr>
      <w:r>
        <w:t>Учебно-методическое и материально-техническое обеспечение образовательного процесса</w:t>
      </w:r>
    </w:p>
    <w:p w:rsidR="004C0A66" w:rsidRDefault="007350E5">
      <w:pPr>
        <w:pStyle w:val="Heading1"/>
      </w:pPr>
      <w:r>
        <w:t>Литература: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>Стандарт основного общего образования по математике: ФГОС ООО Утвержден приказом Министерства образования и науки Российской Федерации от «17» декабря  2010 г. № 1897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>Примерные программы по учебным предметам. Математика. 5-9 классы: проект.- 2-е изд. – М.: Просвещение, 2010. – 67с. – (Стандарты второго поколения).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 xml:space="preserve">Алгебра.  7 класс. Учебник для учащихся общеобразовательных учреждений/ Ю.Н. Макарычев,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>, Просвещение, 2014.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 xml:space="preserve">Алгебра. 7-9 классы. Тесты для учащихся общеобразовательных учреждений/Ю.Н. Макарычев, Е.Е. Н.Г. </w:t>
      </w:r>
      <w:proofErr w:type="spellStart"/>
      <w:r>
        <w:t>Миндюк</w:t>
      </w:r>
      <w:proofErr w:type="spellEnd"/>
      <w:r>
        <w:t xml:space="preserve">; под ред. С.А. </w:t>
      </w:r>
      <w:proofErr w:type="spellStart"/>
      <w:r>
        <w:t>Теляковского</w:t>
      </w:r>
      <w:proofErr w:type="spellEnd"/>
      <w:r>
        <w:t xml:space="preserve"> -8-е </w:t>
      </w:r>
      <w:proofErr w:type="spellStart"/>
      <w:r>
        <w:t>изд.</w:t>
      </w:r>
      <w:proofErr w:type="gramStart"/>
      <w:r>
        <w:t>,с</w:t>
      </w:r>
      <w:proofErr w:type="gramEnd"/>
      <w:r>
        <w:t>тер.-М</w:t>
      </w:r>
      <w:proofErr w:type="spellEnd"/>
      <w:r>
        <w:t>.: Просвещение, 2009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 xml:space="preserve">Алгебра. 7 класс. Контрольные работы для учащихся общеобразовательных учреждений/ Л.А. Александрова: под ред. Ю.Н. Макарычева. – 3-е изд., </w:t>
      </w:r>
      <w:proofErr w:type="spellStart"/>
      <w:r>
        <w:t>испр</w:t>
      </w:r>
      <w:proofErr w:type="spellEnd"/>
      <w:r>
        <w:t>. и доп. – М.: Просвещение, 2011.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 xml:space="preserve">Алгебра. 7 класс. Самостоятельные работы для учащихся общеобразовательных учреждений / Л.А. Александрова ; под ред. Ю.Н. Макарычева. -5-е </w:t>
      </w:r>
      <w:proofErr w:type="spellStart"/>
      <w:r>
        <w:t>изд.</w:t>
      </w:r>
      <w:proofErr w:type="gramStart"/>
      <w:r>
        <w:t>,с</w:t>
      </w:r>
      <w:proofErr w:type="gramEnd"/>
      <w:r>
        <w:t>тер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 xml:space="preserve">, 2010. 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>Контрольно- измерительные материалы – Алгебра 7 класс.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 xml:space="preserve">Самостоятельные и контрольные работы по алгебре для 7 класса /А.П.Ершова, В.В. </w:t>
      </w:r>
      <w:proofErr w:type="spellStart"/>
      <w:r>
        <w:t>Голобородько</w:t>
      </w:r>
      <w:proofErr w:type="spellEnd"/>
      <w:r>
        <w:t xml:space="preserve">, А.С. Ершов: </w:t>
      </w:r>
      <w:proofErr w:type="spellStart"/>
      <w:r>
        <w:t>Илекса</w:t>
      </w:r>
      <w:proofErr w:type="spellEnd"/>
      <w:r>
        <w:t xml:space="preserve">, 20104. 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proofErr w:type="spellStart"/>
      <w:r>
        <w:t>Разноуровневые</w:t>
      </w:r>
      <w:proofErr w:type="spellEnd"/>
      <w:r>
        <w:t xml:space="preserve">  дидактические материалы по алгебре. 7 класс. / М.Б. </w:t>
      </w:r>
      <w:proofErr w:type="spellStart"/>
      <w:r>
        <w:t>Миндюк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: Издательский Дом « </w:t>
      </w:r>
      <w:proofErr w:type="spellStart"/>
      <w:r>
        <w:t>Генжер</w:t>
      </w:r>
      <w:proofErr w:type="spellEnd"/>
      <w:r>
        <w:t>», 1996.</w:t>
      </w:r>
    </w:p>
    <w:p w:rsidR="004C0A66" w:rsidRDefault="007350E5">
      <w:pPr>
        <w:pStyle w:val="afd"/>
        <w:numPr>
          <w:ilvl w:val="0"/>
          <w:numId w:val="1"/>
        </w:numPr>
        <w:jc w:val="both"/>
      </w:pPr>
      <w:r>
        <w:t>Изучение алгебры в</w:t>
      </w:r>
      <w:proofErr w:type="gramStart"/>
      <w:r>
        <w:t>7</w:t>
      </w:r>
      <w:proofErr w:type="gramEnd"/>
      <w:r>
        <w:t xml:space="preserve"> – 9 классах. Книга для учителя. / Ю.Н. Макарычев, Н.Г. </w:t>
      </w:r>
      <w:proofErr w:type="spellStart"/>
      <w:r>
        <w:t>Миндюк</w:t>
      </w:r>
      <w:proofErr w:type="spellEnd"/>
      <w:r>
        <w:t>: Просвещение, 2008.</w:t>
      </w:r>
    </w:p>
    <w:p w:rsidR="004C0A66" w:rsidRDefault="007350E5">
      <w:pPr>
        <w:pStyle w:val="afd"/>
        <w:ind w:left="0"/>
        <w:rPr>
          <w:b/>
        </w:rPr>
      </w:pPr>
      <w:r>
        <w:rPr>
          <w:b/>
        </w:rPr>
        <w:t>Печатные пособия:</w:t>
      </w:r>
    </w:p>
    <w:p w:rsidR="004C0A66" w:rsidRDefault="007350E5">
      <w:pPr>
        <w:pStyle w:val="afd"/>
        <w:ind w:left="0"/>
        <w:jc w:val="both"/>
      </w:pPr>
      <w:r>
        <w:t>Таблицы по математике для 7 класса</w:t>
      </w:r>
    </w:p>
    <w:p w:rsidR="004C0A66" w:rsidRDefault="007350E5">
      <w:pPr>
        <w:pStyle w:val="afd"/>
        <w:ind w:left="0"/>
        <w:jc w:val="both"/>
      </w:pPr>
      <w:r>
        <w:t>Портреты выдающихся деятелей математики (Евклид, Лобачевский Николай Иванович)</w:t>
      </w:r>
    </w:p>
    <w:p w:rsidR="004C0A66" w:rsidRDefault="007350E5">
      <w:pPr>
        <w:pStyle w:val="afd"/>
        <w:ind w:left="0"/>
        <w:rPr>
          <w:b/>
        </w:rPr>
      </w:pPr>
      <w:r>
        <w:rPr>
          <w:b/>
        </w:rPr>
        <w:t>Технические средства (ТСО):</w:t>
      </w:r>
    </w:p>
    <w:p w:rsidR="004C0A66" w:rsidRDefault="007350E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компьютер, сканер, принтер,  интерактивная доска.</w:t>
      </w:r>
    </w:p>
    <w:p w:rsidR="004C0A66" w:rsidRDefault="007350E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Дидактический материал:</w:t>
      </w:r>
    </w:p>
    <w:p w:rsidR="004C0A66" w:rsidRDefault="007350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для проведения самостоятельных работ по всем темам курса.</w:t>
      </w:r>
    </w:p>
    <w:p w:rsidR="004C0A66" w:rsidRDefault="007350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для проведения контрольных работ.</w:t>
      </w:r>
    </w:p>
    <w:p w:rsidR="004C0A66" w:rsidRDefault="007350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</w:t>
      </w:r>
    </w:p>
    <w:p w:rsidR="004C0A66" w:rsidRDefault="004C0A66">
      <w:pPr>
        <w:pStyle w:val="Heading1"/>
        <w:rPr>
          <w:b w:val="0"/>
        </w:rPr>
      </w:pPr>
    </w:p>
    <w:p w:rsidR="004C0A66" w:rsidRDefault="007350E5">
      <w:pPr>
        <w:pStyle w:val="Heading1"/>
      </w:pPr>
      <w:r>
        <w:t>Компьютерные и информационно-коммуникативные средства:</w:t>
      </w:r>
    </w:p>
    <w:p w:rsidR="004C0A66" w:rsidRDefault="00735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электронное издание Математика 5 – 11 класс, издательство «Дрофа».</w:t>
      </w:r>
    </w:p>
    <w:p w:rsidR="004C0A66" w:rsidRDefault="007350E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Современный учебно-методический комплекс «Алгебра 7-9 » </w:t>
      </w:r>
    </w:p>
    <w:p w:rsidR="004C0A66" w:rsidRDefault="007350E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презентации, проекты учащихся и учителей; </w:t>
      </w:r>
    </w:p>
    <w:p w:rsidR="004C0A66" w:rsidRDefault="004C0A66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0A66" w:rsidRDefault="007350E5">
      <w:pPr>
        <w:pStyle w:val="Heading1"/>
      </w:pPr>
      <w:r>
        <w:lastRenderedPageBreak/>
        <w:t>Для обеспечения плодотворного учебного процесса предполагается использование информации и материалов следующих Интернет-ресурсов:</w:t>
      </w:r>
    </w:p>
    <w:p w:rsidR="004C0A66" w:rsidRDefault="007350E5">
      <w:pPr>
        <w:pStyle w:val="Heading1"/>
      </w:pPr>
      <w:r>
        <w:t>Министерство образования РФ: http://www.informika.ru/; http://www.ed.gov.ru/; http://www.edu.ru/.</w:t>
      </w:r>
    </w:p>
    <w:p w:rsidR="004C0A66" w:rsidRDefault="007350E5">
      <w:pPr>
        <w:pStyle w:val="Heading1"/>
      </w:pPr>
      <w:r>
        <w:t xml:space="preserve">Тестирование </w:t>
      </w:r>
      <w:proofErr w:type="spellStart"/>
      <w:r>
        <w:t>online</w:t>
      </w:r>
      <w:proofErr w:type="spellEnd"/>
      <w:r>
        <w:t>: 5–11 классы: http://www.kokch.kts.ru/cdo/.</w:t>
      </w:r>
    </w:p>
    <w:p w:rsidR="004C0A66" w:rsidRDefault="007350E5">
      <w:pPr>
        <w:pStyle w:val="Heading1"/>
      </w:pPr>
      <w:r>
        <w:t xml:space="preserve">Педагогическая мастерская, уроки в Интернет и многое другое: </w:t>
      </w:r>
      <w:hyperlink r:id="rId9">
        <w:r>
          <w:rPr>
            <w:rStyle w:val="-"/>
            <w:bCs/>
            <w:spacing w:val="6"/>
          </w:rPr>
          <w:t>http://teacher.fio.ru</w:t>
        </w:r>
      </w:hyperlink>
      <w:r>
        <w:t xml:space="preserve">, </w:t>
      </w:r>
      <w:hyperlink r:id="rId10">
        <w:r>
          <w:rPr>
            <w:rStyle w:val="-"/>
            <w:bCs/>
            <w:spacing w:val="6"/>
          </w:rPr>
          <w:t>http://www.zavuch.info/</w:t>
        </w:r>
      </w:hyperlink>
      <w:r>
        <w:t xml:space="preserve">, </w:t>
      </w:r>
      <w:hyperlink r:id="rId11">
        <w:r>
          <w:rPr>
            <w:rStyle w:val="-"/>
            <w:bCs/>
            <w:spacing w:val="6"/>
          </w:rPr>
          <w:t>http://festival.1september.ru</w:t>
        </w:r>
      </w:hyperlink>
      <w:r>
        <w:t xml:space="preserve">, </w:t>
      </w:r>
      <w:hyperlink r:id="rId12">
        <w:r>
          <w:rPr>
            <w:rStyle w:val="-"/>
            <w:bCs/>
            <w:spacing w:val="6"/>
          </w:rPr>
          <w:t>http://school-collection.edu.ru</w:t>
        </w:r>
      </w:hyperlink>
      <w:r>
        <w:t xml:space="preserve">, </w:t>
      </w:r>
      <w:hyperlink r:id="rId13">
        <w:r>
          <w:rPr>
            <w:rStyle w:val="-"/>
            <w:bCs/>
            <w:spacing w:val="6"/>
          </w:rPr>
          <w:t>http://www.it-n.ru</w:t>
        </w:r>
      </w:hyperlink>
      <w:r>
        <w:t>, http://www.prosv.ru.</w:t>
      </w:r>
    </w:p>
    <w:p w:rsidR="004C0A66" w:rsidRDefault="007350E5">
      <w:pPr>
        <w:pStyle w:val="Heading1"/>
      </w:pPr>
      <w:r>
        <w:t>Новые технологии в образовании: http://edu.secna.ru/main/.</w:t>
      </w:r>
    </w:p>
    <w:p w:rsidR="004C0A66" w:rsidRDefault="007350E5">
      <w:pPr>
        <w:pStyle w:val="Heading1"/>
      </w:pPr>
      <w:r>
        <w:t>Путеводитель «В мире науки» для школьников: http://www.uic.ssu.samara.ru/~nauka/.</w:t>
      </w:r>
    </w:p>
    <w:p w:rsidR="004C0A66" w:rsidRDefault="007350E5">
      <w:pPr>
        <w:pStyle w:val="Heading1"/>
      </w:pPr>
      <w:proofErr w:type="spellStart"/>
      <w:r>
        <w:t>Мегаэнциклопедия</w:t>
      </w:r>
      <w:proofErr w:type="spellEnd"/>
      <w:r>
        <w:t xml:space="preserve"> Кирилла и </w:t>
      </w:r>
      <w:proofErr w:type="spellStart"/>
      <w:r>
        <w:t>Мефодия</w:t>
      </w:r>
      <w:proofErr w:type="spellEnd"/>
      <w:r>
        <w:t>: http://mega.km.ru.</w:t>
      </w:r>
    </w:p>
    <w:p w:rsidR="004C0A66" w:rsidRDefault="007350E5">
      <w:pPr>
        <w:pStyle w:val="Heading1"/>
      </w:pPr>
      <w:r>
        <w:t xml:space="preserve">Сайты «Мир энциклопедий», например: </w:t>
      </w:r>
      <w:hyperlink r:id="rId14">
        <w:r>
          <w:rPr>
            <w:rStyle w:val="-"/>
            <w:bCs/>
            <w:spacing w:val="6"/>
          </w:rPr>
          <w:t>http://www.rubricon.ru/</w:t>
        </w:r>
      </w:hyperlink>
      <w:r>
        <w:t xml:space="preserve">; </w:t>
      </w:r>
    </w:p>
    <w:p w:rsidR="004C0A66" w:rsidRDefault="004C0A66">
      <w:pPr>
        <w:pStyle w:val="Heading1"/>
      </w:pPr>
      <w:hyperlink r:id="rId15">
        <w:r w:rsidR="007350E5">
          <w:rPr>
            <w:rStyle w:val="-"/>
            <w:bCs/>
            <w:spacing w:val="6"/>
          </w:rPr>
          <w:t>http://www.encyclopedia.ru</w:t>
        </w:r>
      </w:hyperlink>
    </w:p>
    <w:p w:rsidR="004C0A66" w:rsidRDefault="004C0A66">
      <w:pPr>
        <w:pStyle w:val="Heading1"/>
      </w:pPr>
      <w:hyperlink r:id="rId16">
        <w:r w:rsidR="007350E5">
          <w:rPr>
            <w:rStyle w:val="-"/>
            <w:rFonts w:cstheme="minorHAnsi"/>
            <w:iCs/>
          </w:rPr>
          <w:t>http://urokimatematiki.ru</w:t>
        </w:r>
      </w:hyperlink>
    </w:p>
    <w:p w:rsidR="004C0A66" w:rsidRDefault="004C0A66">
      <w:pPr>
        <w:pStyle w:val="Heading1"/>
      </w:pPr>
      <w:hyperlink r:id="rId17">
        <w:r w:rsidR="007350E5">
          <w:rPr>
            <w:rStyle w:val="-"/>
            <w:rFonts w:cstheme="minorHAnsi"/>
            <w:iCs/>
          </w:rPr>
          <w:t>http://intergu.ru/</w:t>
        </w:r>
      </w:hyperlink>
    </w:p>
    <w:p w:rsidR="004C0A66" w:rsidRDefault="004C0A66">
      <w:pPr>
        <w:pStyle w:val="Heading1"/>
      </w:pPr>
      <w:hyperlink r:id="rId18">
        <w:r w:rsidR="007350E5">
          <w:rPr>
            <w:rStyle w:val="-"/>
            <w:rFonts w:cstheme="minorHAnsi"/>
            <w:iCs/>
          </w:rPr>
          <w:t>http://www.openclass.ru/</w:t>
        </w:r>
      </w:hyperlink>
    </w:p>
    <w:p w:rsidR="004C0A66" w:rsidRDefault="004C0A66">
      <w:pPr>
        <w:pStyle w:val="Heading1"/>
      </w:pPr>
      <w:hyperlink r:id="rId19">
        <w:r w:rsidR="007350E5">
          <w:rPr>
            <w:rStyle w:val="-"/>
            <w:rFonts w:cstheme="minorHAnsi"/>
            <w:iCs/>
            <w:lang w:val="en-US"/>
          </w:rPr>
          <w:t>http</w:t>
        </w:r>
        <w:r w:rsidR="007350E5">
          <w:rPr>
            <w:rStyle w:val="-"/>
            <w:rFonts w:cstheme="minorHAnsi"/>
            <w:iCs/>
          </w:rPr>
          <w:t>://</w:t>
        </w:r>
        <w:r w:rsidR="007350E5">
          <w:rPr>
            <w:rStyle w:val="-"/>
            <w:rFonts w:cstheme="minorHAnsi"/>
            <w:iCs/>
            <w:lang w:val="en-US"/>
          </w:rPr>
          <w:t>festival</w:t>
        </w:r>
        <w:r w:rsidR="007350E5">
          <w:rPr>
            <w:rStyle w:val="-"/>
            <w:rFonts w:cstheme="minorHAnsi"/>
            <w:iCs/>
          </w:rPr>
          <w:t>.1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september</w:t>
        </w:r>
        <w:proofErr w:type="spellEnd"/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ru</w:t>
        </w:r>
        <w:proofErr w:type="spellEnd"/>
        <w:r w:rsidR="007350E5">
          <w:rPr>
            <w:rStyle w:val="-"/>
            <w:rFonts w:cstheme="minorHAnsi"/>
            <w:iCs/>
          </w:rPr>
          <w:t>/</w:t>
        </w:r>
        <w:r w:rsidR="007350E5">
          <w:rPr>
            <w:rStyle w:val="-"/>
            <w:rFonts w:cstheme="minorHAnsi"/>
            <w:iCs/>
            <w:lang w:val="en-US"/>
          </w:rPr>
          <w:t>articles</w:t>
        </w:r>
        <w:r w:rsidR="007350E5">
          <w:rPr>
            <w:rStyle w:val="-"/>
            <w:rFonts w:cstheme="minorHAnsi"/>
            <w:iCs/>
          </w:rPr>
          <w:t>/</w:t>
        </w:r>
        <w:r w:rsidR="007350E5">
          <w:rPr>
            <w:rStyle w:val="-"/>
            <w:rFonts w:cstheme="minorHAnsi"/>
            <w:iCs/>
            <w:lang w:val="en-US"/>
          </w:rPr>
          <w:t>subjects</w:t>
        </w:r>
        <w:r w:rsidR="007350E5">
          <w:rPr>
            <w:rStyle w:val="-"/>
            <w:rFonts w:cstheme="minorHAnsi"/>
            <w:iCs/>
          </w:rPr>
          <w:t>/1</w:t>
        </w:r>
      </w:hyperlink>
    </w:p>
    <w:p w:rsidR="004C0A66" w:rsidRDefault="004C0A66">
      <w:pPr>
        <w:pStyle w:val="Heading1"/>
      </w:pPr>
      <w:hyperlink r:id="rId20">
        <w:r w:rsidR="007350E5">
          <w:rPr>
            <w:rStyle w:val="-"/>
            <w:rFonts w:cstheme="minorHAnsi"/>
            <w:iCs/>
            <w:lang w:val="en-US"/>
          </w:rPr>
          <w:t>http</w:t>
        </w:r>
        <w:r w:rsidR="007350E5">
          <w:rPr>
            <w:rStyle w:val="-"/>
            <w:rFonts w:cstheme="minorHAnsi"/>
            <w:iCs/>
          </w:rPr>
          <w:t>://</w:t>
        </w:r>
        <w:r w:rsidR="007350E5">
          <w:rPr>
            <w:rStyle w:val="-"/>
            <w:rFonts w:cstheme="minorHAnsi"/>
            <w:iCs/>
            <w:lang w:val="en-US"/>
          </w:rPr>
          <w:t>www</w:t>
        </w:r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uchportal</w:t>
        </w:r>
        <w:proofErr w:type="spellEnd"/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ru</w:t>
        </w:r>
        <w:proofErr w:type="spellEnd"/>
        <w:r w:rsidR="007350E5">
          <w:rPr>
            <w:rStyle w:val="-"/>
            <w:rFonts w:cstheme="minorHAnsi"/>
            <w:iCs/>
          </w:rPr>
          <w:t>/</w:t>
        </w:r>
        <w:r w:rsidR="007350E5">
          <w:rPr>
            <w:rStyle w:val="-"/>
            <w:rFonts w:cstheme="minorHAnsi"/>
            <w:iCs/>
            <w:lang w:val="en-US"/>
          </w:rPr>
          <w:t>load</w:t>
        </w:r>
        <w:r w:rsidR="007350E5">
          <w:rPr>
            <w:rStyle w:val="-"/>
            <w:rFonts w:cstheme="minorHAnsi"/>
            <w:iCs/>
          </w:rPr>
          <w:t>/23</w:t>
        </w:r>
      </w:hyperlink>
    </w:p>
    <w:p w:rsidR="004C0A66" w:rsidRDefault="004C0A66">
      <w:pPr>
        <w:pStyle w:val="Heading1"/>
      </w:pPr>
      <w:hyperlink r:id="rId21">
        <w:r w:rsidR="007350E5">
          <w:rPr>
            <w:rStyle w:val="-"/>
            <w:rFonts w:cstheme="minorHAnsi"/>
            <w:iCs/>
            <w:lang w:val="en-US"/>
          </w:rPr>
          <w:t>http</w:t>
        </w:r>
        <w:r w:rsidR="007350E5">
          <w:rPr>
            <w:rStyle w:val="-"/>
            <w:rFonts w:cstheme="minorHAnsi"/>
            <w:iCs/>
          </w:rPr>
          <w:t>://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easyen</w:t>
        </w:r>
        <w:proofErr w:type="spellEnd"/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ru</w:t>
        </w:r>
        <w:proofErr w:type="spellEnd"/>
        <w:r w:rsidR="007350E5">
          <w:rPr>
            <w:rStyle w:val="-"/>
            <w:rFonts w:cstheme="minorHAnsi"/>
            <w:iCs/>
          </w:rPr>
          <w:t>/</w:t>
        </w:r>
      </w:hyperlink>
    </w:p>
    <w:p w:rsidR="004C0A66" w:rsidRDefault="004C0A66">
      <w:pPr>
        <w:pStyle w:val="Heading1"/>
      </w:pPr>
      <w:hyperlink r:id="rId22">
        <w:r w:rsidR="007350E5">
          <w:rPr>
            <w:rStyle w:val="-"/>
            <w:rFonts w:cstheme="minorHAnsi"/>
            <w:iCs/>
            <w:lang w:val="en-US"/>
          </w:rPr>
          <w:t>http</w:t>
        </w:r>
        <w:r w:rsidR="007350E5">
          <w:rPr>
            <w:rStyle w:val="-"/>
            <w:rFonts w:cstheme="minorHAnsi"/>
            <w:iCs/>
          </w:rPr>
          <w:t>://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karmanform</w:t>
        </w:r>
        <w:proofErr w:type="spellEnd"/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ucoz</w:t>
        </w:r>
        <w:proofErr w:type="spellEnd"/>
        <w:r w:rsidR="007350E5">
          <w:rPr>
            <w:rStyle w:val="-"/>
            <w:rFonts w:cstheme="minorHAnsi"/>
            <w:iCs/>
          </w:rPr>
          <w:t>.</w:t>
        </w:r>
        <w:proofErr w:type="spellStart"/>
        <w:r w:rsidR="007350E5">
          <w:rPr>
            <w:rStyle w:val="-"/>
            <w:rFonts w:cstheme="minorHAnsi"/>
            <w:iCs/>
            <w:lang w:val="en-US"/>
          </w:rPr>
          <w:t>ru</w:t>
        </w:r>
        <w:proofErr w:type="spellEnd"/>
      </w:hyperlink>
    </w:p>
    <w:p w:rsidR="004C0A66" w:rsidRDefault="004C0A66">
      <w:pPr>
        <w:pStyle w:val="Heading1"/>
      </w:pPr>
      <w:hyperlink r:id="rId23">
        <w:r w:rsidR="007350E5">
          <w:rPr>
            <w:rStyle w:val="-"/>
            <w:rFonts w:cstheme="minorHAnsi"/>
            <w:iCs/>
          </w:rPr>
          <w:t>http://polyakova.ucoz.ru/</w:t>
        </w:r>
      </w:hyperlink>
    </w:p>
    <w:p w:rsidR="004C0A66" w:rsidRDefault="004C0A66">
      <w:pPr>
        <w:pStyle w:val="Heading1"/>
      </w:pPr>
      <w:hyperlink r:id="rId24">
        <w:r w:rsidR="007350E5">
          <w:rPr>
            <w:rStyle w:val="-"/>
            <w:rFonts w:cstheme="minorHAnsi"/>
            <w:iCs/>
          </w:rPr>
          <w:t>http://le-savchen.ucoz.ru/</w:t>
        </w:r>
      </w:hyperlink>
    </w:p>
    <w:p w:rsidR="004C0A66" w:rsidRDefault="004C0A66">
      <w:pPr>
        <w:pStyle w:val="afd"/>
        <w:ind w:left="720"/>
      </w:pPr>
    </w:p>
    <w:p w:rsidR="004C0A66" w:rsidRDefault="004C0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7350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 «Алгебра в 7 классе.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 w:line="240" w:lineRule="auto"/>
        <w:ind w:firstLine="0"/>
        <w:contextualSpacing/>
        <w:rPr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Рациональные числа: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Ученик научится: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1)   </w:t>
      </w:r>
      <w:r>
        <w:rPr>
          <w:iCs/>
          <w:sz w:val="24"/>
          <w:szCs w:val="24"/>
        </w:rPr>
        <w:t xml:space="preserve">понимать особенности десятичной системы счисления;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2)   владеть понятиями, связанными с делимостью натуральных чисел; 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3)   выражать числа в эквивалентных формах, выбирая наиболее </w:t>
      </w:r>
      <w:proofErr w:type="spellStart"/>
      <w:r>
        <w:rPr>
          <w:iCs/>
          <w:sz w:val="24"/>
          <w:szCs w:val="24"/>
        </w:rPr>
        <w:t>подходящуюв</w:t>
      </w:r>
      <w:proofErr w:type="spellEnd"/>
      <w:r>
        <w:rPr>
          <w:iCs/>
          <w:sz w:val="24"/>
          <w:szCs w:val="24"/>
        </w:rPr>
        <w:t xml:space="preserve"> зависимости от конкретной ситуации; 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сравнивать и упорядочивать рациональные числа; 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 w:line="240" w:lineRule="auto"/>
        <w:contextualSpacing/>
        <w:rPr>
          <w:iCs/>
          <w:sz w:val="24"/>
          <w:szCs w:val="24"/>
        </w:rPr>
      </w:pPr>
      <w:r>
        <w:rPr>
          <w:sz w:val="24"/>
          <w:szCs w:val="24"/>
        </w:rPr>
        <w:t>выполнять вычисления с рациональными числами, сочетая устные и письменные приемы вычислений, применение калькулятора;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расчеты;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ind w:left="1060" w:firstLine="0"/>
        <w:contextualSpacing/>
        <w:rPr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Ученик получит возможность: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4C0A66" w:rsidRDefault="007350E5">
      <w:pPr>
        <w:pStyle w:val="23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научиться использовать приемы, </w:t>
      </w:r>
      <w:proofErr w:type="spellStart"/>
      <w:r>
        <w:rPr>
          <w:sz w:val="24"/>
          <w:szCs w:val="24"/>
        </w:rPr>
        <w:t>рационализирующиевычисления</w:t>
      </w:r>
      <w:proofErr w:type="spellEnd"/>
      <w:r>
        <w:rPr>
          <w:sz w:val="24"/>
          <w:szCs w:val="24"/>
        </w:rPr>
        <w:t xml:space="preserve">, приобрести привычку контролировать вычисления, выбирая подходящий для  ситуации способ. 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Действительные числа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Ученик научится использовать начальные представления о множестве действительных чисел;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Ученик получит возможность: </w:t>
      </w:r>
    </w:p>
    <w:p w:rsidR="004C0A66" w:rsidRDefault="007350E5">
      <w:pPr>
        <w:pStyle w:val="2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развить представление о числе и числовых системах от натуральных до действительных чисел; о роли вычислений в человеческой практике; </w:t>
      </w:r>
    </w:p>
    <w:p w:rsidR="004C0A66" w:rsidRDefault="007350E5">
      <w:pPr>
        <w:pStyle w:val="2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развить и углубить знания о десятичной записи действительных чисел (периодические и непериодические дроби). 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Алгебраические выражения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Ученик научится:</w:t>
      </w:r>
    </w:p>
    <w:p w:rsidR="004C0A66" w:rsidRDefault="007350E5">
      <w:pPr>
        <w:pStyle w:val="23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владеть понятиями «тождество», «тождественное преобразование», решать задачи, содержащие буквенные данные; работать с формулами;  </w:t>
      </w:r>
    </w:p>
    <w:p w:rsidR="004C0A66" w:rsidRDefault="007350E5">
      <w:pPr>
        <w:pStyle w:val="23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выполнять преобразования выражений, содержащих степени с целыми показателями; </w:t>
      </w:r>
    </w:p>
    <w:p w:rsidR="004C0A66" w:rsidRDefault="007350E5">
      <w:pPr>
        <w:pStyle w:val="23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выполнять разложение многочленов на множители.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ind w:left="76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Ученик получит возможность научиться выполнять многошаговые преобразования целых выражений, применяя широкий набор способов и приемов.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ind w:firstLine="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Уравнения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Ученик научится: </w:t>
      </w:r>
    </w:p>
    <w:p w:rsidR="004C0A66" w:rsidRDefault="007350E5">
      <w:pPr>
        <w:pStyle w:val="23"/>
        <w:numPr>
          <w:ilvl w:val="0"/>
          <w:numId w:val="6"/>
        </w:numPr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 xml:space="preserve">решать основные виды линейных уравнений с одной переменной, системы двух уравнений с двумя переменными; </w:t>
      </w:r>
    </w:p>
    <w:p w:rsidR="004C0A66" w:rsidRDefault="007350E5">
      <w:pPr>
        <w:pStyle w:val="23"/>
        <w:numPr>
          <w:ilvl w:val="0"/>
          <w:numId w:val="6"/>
        </w:numPr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4C0A66" w:rsidRDefault="007350E5">
      <w:pPr>
        <w:pStyle w:val="23"/>
        <w:numPr>
          <w:ilvl w:val="0"/>
          <w:numId w:val="6"/>
        </w:numPr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 xml:space="preserve">применять графические представления для исследования уравнений, исследования и решения систем уравнений с двумя переменными.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ind w:left="78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Ученик получит возможность:  </w:t>
      </w:r>
    </w:p>
    <w:p w:rsidR="004C0A66" w:rsidRDefault="007350E5">
      <w:pPr>
        <w:pStyle w:val="23"/>
        <w:numPr>
          <w:ilvl w:val="0"/>
          <w:numId w:val="7"/>
        </w:numPr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 xml:space="preserve">овладеть </w:t>
      </w:r>
      <w:proofErr w:type="gramStart"/>
      <w:r>
        <w:rPr>
          <w:sz w:val="24"/>
          <w:szCs w:val="24"/>
        </w:rPr>
        <w:t>специальными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приемамирешения</w:t>
      </w:r>
      <w:proofErr w:type="spellEnd"/>
      <w:r>
        <w:rPr>
          <w:sz w:val="24"/>
          <w:szCs w:val="24"/>
        </w:rPr>
        <w:t xml:space="preserve"> уравнений и систем уравнений, уверенно применять аппарат уравнений для решения разнообразных задач из математики, смежных предметов, практики; </w:t>
      </w:r>
    </w:p>
    <w:p w:rsidR="004C0A66" w:rsidRDefault="007350E5">
      <w:pPr>
        <w:pStyle w:val="23"/>
        <w:numPr>
          <w:ilvl w:val="0"/>
          <w:numId w:val="7"/>
        </w:numPr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применять графические представления для исследования уравнений, систем уравнений, содержащих буквенные коэффициенты. </w:t>
      </w: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ind w:left="1140" w:firstLine="0"/>
        <w:contextualSpacing/>
        <w:rPr>
          <w:iCs/>
          <w:sz w:val="24"/>
          <w:szCs w:val="24"/>
        </w:rPr>
      </w:pPr>
    </w:p>
    <w:p w:rsidR="004C0A66" w:rsidRDefault="004C0A66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iCs/>
          <w:sz w:val="24"/>
          <w:szCs w:val="24"/>
        </w:rPr>
      </w:pP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Описательная статистика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Ученик научится использовать простейшие способы представления и анализа статистических данных.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Ученик получит возможность приобрести первоначальный опыт организации сбора данных при </w:t>
      </w:r>
      <w:proofErr w:type="spellStart"/>
      <w:r>
        <w:rPr>
          <w:iCs/>
          <w:sz w:val="24"/>
          <w:szCs w:val="24"/>
        </w:rPr>
        <w:t>проведенииопроса</w:t>
      </w:r>
      <w:proofErr w:type="spellEnd"/>
      <w:r>
        <w:rPr>
          <w:iCs/>
          <w:sz w:val="24"/>
          <w:szCs w:val="24"/>
        </w:rPr>
        <w:t xml:space="preserve"> общественного мнения,  </w:t>
      </w:r>
    </w:p>
    <w:p w:rsidR="004C0A66" w:rsidRDefault="007350E5">
      <w:pPr>
        <w:pStyle w:val="23"/>
        <w:shd w:val="clear" w:color="auto" w:fill="auto"/>
        <w:tabs>
          <w:tab w:val="left" w:pos="278"/>
        </w:tabs>
        <w:spacing w:before="0" w:after="200"/>
        <w:contextualSpacing/>
        <w:rPr>
          <w:sz w:val="24"/>
          <w:szCs w:val="24"/>
        </w:rPr>
      </w:pPr>
      <w:r>
        <w:rPr>
          <w:iCs/>
          <w:sz w:val="24"/>
          <w:szCs w:val="24"/>
        </w:rPr>
        <w:t xml:space="preserve">         осуществлять их анализ, представлять результаты опроса в виде таблицы, диаграммы.</w:t>
      </w:r>
    </w:p>
    <w:p w:rsidR="004C0A66" w:rsidRDefault="004C0A66">
      <w:pPr>
        <w:ind w:right="-709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ind w:right="-709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ind w:right="-709"/>
        <w:rPr>
          <w:rFonts w:ascii="Times New Roman" w:hAnsi="Times New Roman"/>
          <w:b/>
          <w:sz w:val="24"/>
          <w:szCs w:val="24"/>
        </w:rPr>
      </w:pPr>
    </w:p>
    <w:p w:rsidR="000879EA" w:rsidRDefault="000879EA">
      <w:pPr>
        <w:ind w:right="-709"/>
        <w:rPr>
          <w:rFonts w:ascii="Times New Roman" w:hAnsi="Times New Roman"/>
          <w:b/>
          <w:sz w:val="24"/>
          <w:szCs w:val="24"/>
        </w:rPr>
        <w:sectPr w:rsidR="000879EA" w:rsidSect="000879EA">
          <w:pgSz w:w="11906" w:h="16838"/>
          <w:pgMar w:top="992" w:right="1134" w:bottom="1843" w:left="1134" w:header="0" w:footer="0" w:gutter="0"/>
          <w:pgNumType w:start="2"/>
          <w:cols w:space="720"/>
          <w:formProt w:val="0"/>
          <w:docGrid w:linePitch="299" w:charSpace="-2049"/>
        </w:sectPr>
      </w:pPr>
    </w:p>
    <w:p w:rsidR="004C0A66" w:rsidRDefault="007350E5" w:rsidP="000879EA">
      <w:pPr>
        <w:ind w:righ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по «Алгебре» 7 класс</w:t>
      </w:r>
    </w:p>
    <w:tbl>
      <w:tblPr>
        <w:tblpPr w:leftFromText="180" w:rightFromText="180" w:vertAnchor="page" w:horzAnchor="margin" w:tblpXSpec="center" w:tblpY="1921"/>
        <w:tblW w:w="1555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/>
      </w:tblPr>
      <w:tblGrid>
        <w:gridCol w:w="782"/>
        <w:gridCol w:w="1688"/>
        <w:gridCol w:w="1319"/>
        <w:gridCol w:w="992"/>
        <w:gridCol w:w="1418"/>
        <w:gridCol w:w="1984"/>
        <w:gridCol w:w="1843"/>
        <w:gridCol w:w="1843"/>
        <w:gridCol w:w="1984"/>
        <w:gridCol w:w="1701"/>
      </w:tblGrid>
      <w:tr w:rsidR="007350E5" w:rsidTr="00256D4B">
        <w:trPr>
          <w:trHeight w:val="450"/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 уроков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(предметные)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(личностные)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Компьютерное обеспечение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7350E5" w:rsidTr="00256D4B">
        <w:trPr>
          <w:trHeight w:val="450"/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Выражения, 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Тождества, 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Уравнения </w:t>
            </w:r>
          </w:p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(22 час.)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«Вычисление значений выражений»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8, 10, 67, 206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десятичными, обыкновенными дробями, а также с отрицательными числами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составление план действий, способность к волевому усилию в преодолении препятствий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формулирование познавательной цели, поиск и выделение информации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точно выражать свои мысли вслух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выполнять арифметические действия с десятичными, обыкновенными дробями,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также с отрицательными числами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11, 2008, 209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значения числовых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плана и последовательности действий, адекватное реагирование на трудности, не бояться сделать ошибку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синтез, как составление целого из частей, подведение под понятие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коллективе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 излагать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свои мысли в письменной и устной речи, активность при решении задач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значения числовых выражений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п.1. №3, 12, 16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значение числовых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планирование, контролирование и выполнение действий по образцу, владение навыками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построение логической цепи рассуждений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контроль действий партнера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контролировать процесс и результат учебной математической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числовые  выражения составляются из чисел с помощью  знаков действий и скобок; выражение, содержащее действие деление на нуль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имеет смысла.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п.2. № 21, 24, 30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значения выражений с переменными при указанных значениях переменных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определять последовательность действий, начинать и заканчивать свои действия в нужный момент.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установление причинно-следственных связей, построение логической цепи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точно выражать свои мысли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конструктивного взаимодействия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все действия для нахождения значения выражения, составлять примеры числовых выражений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28, 42, 46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значения выражений с переменными при указанных значениях переменных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контроль и выполнение действий по образцу, способность к волевому усилию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преодолении препятствий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по памяти информацию, необходимую для решения учебной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составлять план действий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Адекватная оценка других, осознание себя как индивидуальности и одновременно как члена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«Буквенные выражения» Упр.2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все действия для нахождения значения выражения, составлять примеры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числовых выражений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50(а), 53(а), 58(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),64(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сравнивать числовые выражения, используя знаки &lt;,&gt;,  считать и составлять двойные неравенства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выполнять действия по образцу, составление последовательности действий.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Сравнивать объекты, анализировать результаты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составлять план совместной работы</w:t>
            </w:r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Желание совершенствовать имеющиеся знания, способность к самооценке своих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содержит две переменные. Оно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показывает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найти площадь прямоугольника. Находить значения выражений с переменной, область  определения простейших дробей с одной переменной.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74(а), 78(а), 81, 214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сравнивать числовые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выражения, используя знаки &lt;,&gt;,  считать и составлять двойные неравенства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осознание того, что уже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усвоено и подлежит усвоению, а также качества и уровень усвоения.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презентовать подготовленную информацию в наглядном виде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отношение к урокам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сравнивать числовые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выражения, используя знаки &lt;,&gt;,  считать и составлять двойные неравенства </w:t>
            </w:r>
          </w:p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&lt;; &gt; двойные неравенства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значения выражений.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91, 93, 97, 99, 102(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выполнять простейшие преобразования выражений: приводить подобные  слагаемые, раскрывать скобки в сумме или разности 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умение внести необходимые дополнения и коррективы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способ действия в случае необходимости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анализировать результаты преобразований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контроль своих действий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pStyle w:val="Heading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выполнять простейшие преобразования выражений: приводить подобные  слагаемые, раскрывать скобки в сумме или разности  выражений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№1 по теме «Числовые выражения. Выражения с переменными»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умений и навыков из уроков с 1-9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по памяти информацию, необходимую для решения учебной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самостоятельно оценивать и корректировать свои действия.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pStyle w:val="Heading3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113, 115, 117, 122, 125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 также несложные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уравнения, сводящиеся к ним.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учитывать ориентиры, данные учителем при освоении нового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материала, адекватно воспринимать указания на ошибки и исправлять найденные ошибки.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выявлять особенности (признаки) объекта в процессе его рассмотрения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формлять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диалогическое высказывание в соответствии с требованиями речевого этикета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смысл поставленной задачи, находчивость, активность при решении задач,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приводить примеры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b= b + a;   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(a + b) + c=a + (b + c);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 c=a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3) a (b + c)=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ac.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28.09.2018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130, 109(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133, 142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несложные уравнения, сводящиеся к ним.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составление плана действий, проверять результаты вычислений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преобразовыва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знакосимволичес-кие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для решения учебных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оказывать учебное сотрудничество и совместную деятельность с учителем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Инициатива при решении задач, способность к саморазвитию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 также несложные уравнения,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сводящиеся к ним.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п.8. № 136, 138, 139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несложные уравнения, сводящиеся к ним.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успехи в учебной деятельности, контроль выполненных действий по образцу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способности видеть математическую задачу в других дисциплинах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слушать партнера, 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, аргументировать и  отстаивать своё мнение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свои трудности и стремиться к их преодолению, освоение новых видов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Равенство, верное при любых значениях переменных, наз. тождеством. Правила раскрытия скобок. Раскрывать скобки, приводить подобные слагаемые.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№107(б), 123, 244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несложные уравнения, сводящиеся к ним.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планировать шаги по устранению пробелов, адекватно воспринимать указания на ошибки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информацию по памяти, необходимую для решения поставленной задачи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находить общее решение  и разрешать конфликты на основе согласования позиций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значениях 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несложные уравнения, сводящиеся к ним.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148, 151, 153, 165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аппарат уравнений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текстовых задач, интерпретировать результат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способность к волевому усилию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преодолении препятствий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способности видеть математическую задачу в окружающей жизни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распределять функции и роли участников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точно, грамотно излагать свои мысли в устной и письменной речи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аппарат уравнений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решения текстовых задач, интерпретировать результат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№149, 150,158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способность формировать план действий, адекватно реагируют на трудности, не бояться сделать ошибку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устанавливать причинно-следственные связи.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работать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способности к эмоциональному восприятию математических объектов, задач, решений, рассуждений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160, 241(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успехи, адекватно воспринимать указания на ошибки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создавать, применять и преобразовывать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знакосимволичес-кие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определять цели, распределять функции и роли в группе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Знать понятия уравнения и его корней, правила переноса слагаемых из одной части уравнения в другую, умножения или деления обеих частей уравнения на одно и то же число, отличное от нуля.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линейные уравнения, решать их, применяя правила.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с помощью составлений уравнений.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арифметическое, размах, мода 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172, 146,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статистические характеристики для анализа ряда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данных в несложных ситуациях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учитывать ориентиры данные учителем,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освоении нового 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 умение  строить выводы, умение находить нужную информацию в различных источниках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умения слушать партнера, отстаивать свою точку зрения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Желание приобретать новые знания, умения, признание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себя общепринятых морально-этических норм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для анализа ряда данных в несложных ситуациях</w:t>
            </w:r>
          </w:p>
        </w:tc>
      </w:tr>
      <w:tr w:rsidR="001D2439" w:rsidTr="001D2439">
        <w:trPr>
          <w:trHeight w:val="872"/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арифметическое размах, мода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9. №178, 181, 182, 183, 185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проверять результаты вычислений, оценивать собственные успехи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применять  схемы ля получения информации и решения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развитие способности организовывать учебное сотрудничество с учителем и одноклассниками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№187 (б), 190, 193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составление плана и последовательности действий, планировать шаги по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формирование учебной компетенции в области ИКТ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познавательной деятельности, критичность мышления, инициатива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арифметическое.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«Статистические характеристики»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№194, 195(б), 185, 147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статистические характеристики для анализа ряда данных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несложных ситуациях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планировать, контролировать и выполнять действия по заданному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образцу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смысл поставленной задачи, находчивость, активность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Размах и мода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№2 «Статистические характеристики»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умений и навыков из уроков с 10-21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информацию, необходимую для решения задачи, применять схемы, таблицы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воспринимать текст с учетом поставленной задачи, находить в тексте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необходимую для её решения.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Медиана </w:t>
            </w:r>
          </w:p>
        </w:tc>
      </w:tr>
      <w:tr w:rsidR="007350E5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Функции        11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260, 262, 264, 266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распознавать функцию по графику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учитывать ориентиры, данные учителем, при освоении нового учебного материала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математические средства наглядности (графики)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разрешать конфликты на основе согласования позиций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распознавать функцию по графику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26.10.2018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268, 270, 275, 277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значения функции, заданной формулой,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таблицы значений функции.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определение плана действий, навыки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применять средства наглядности для решения учебных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слушать партнера, уважать его мнение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Осознанность учения и личная ответственность, 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самооценке своих действий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Медиана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bb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функций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289, 355, 292, 295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отслеживать цель учебной деятельности с опорой на проектную деятельность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формирование учебных компетенций в области ИКТ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слушать партнёра, распределять функции и роли участников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функций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№351, 348, 294(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применять таблицы, графики выполнения математической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отстать свою точку зрения, работать в группе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грамотно излагать свои мысли в письменной речи с помощью графиков, активное участие в решении задач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№352, 349, 296(а)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графиков функций с использованием таблиц значений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отслеживать цель учебной деятельности с опорой на маршрутные листы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сопоставлять характеристики объектов по одному или нескольким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признакам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 находить общие способы работы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коммуникативной компетентности в творческой деятельности, преодоление трудностей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графиков функций с использованием таблиц значений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№301, 309, 310, 312(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строить графики  прямой пропорциональности, описывать свойства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составление плана последовательности действий, обнаруживать и находить учебную проблему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сравнивать различные объекты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распределять функции в группе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и способность учащихся саморазвитию и самообразованию на основе мотивации к обучению и познанию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строить графики  прямой пропорциональности, описывать свойства 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№357, 367, 368, 358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Понимать, как влияет знак коэффициента к на расположение в координатной плоскости графика функции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где 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≠0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как зависит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значений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графиков двух функций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контроль в форме сравнения способа действия и его результата эталоном с целью обнаружения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отклонений от эталона и внесение необходимых корректив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выявлять признаки объекта в процессе его рассмотрения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находить общее решение и разрешать конфликты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желание совершенствовать имеющиеся знания и умения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функция и её график 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16. №315, 318, 336(б), 294(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строить графики  линейной функции, описывать свойства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сравнивать различные объекты, выявлять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 отстаивать своё мнение при решении конкретных задач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свои трудности и стремиться к их преодолению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функции.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простейшие функции, приводить примеры. Вычислять значения функций по формуле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№320, 327, 323, 332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зависит от значений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графиков двух функций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отслеживать цель учебной деятельности с опорой на проектную деятельность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по памяти информацию, необходимую для решения поставленной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умение оформлять высказывания в соответствии с требованиями  речевого этикета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и способность учащихся саморазвитию и самообразованию на основе мотивации к обучению и познанию, коммуникативная компетентность в творческой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функция и её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график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№373, 311, 296(б), 402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Интерпретиро-вать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графики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реальных зависимостей, описываемых формулами вида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где 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≠0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применять графические модели для получения информации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способности организовать учебное сотрудничество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учению, умение ясно, точно, грамотно излагать свои мысли в устной и письменной речи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графика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функций.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 функции по его точкам.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№3 по теме «Функции»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Интерпретация графиков прямой пропорциональности и линейной функции, составление таблицы значений и построение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графиков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воспроизводить по памяти информацию, необходимую для решения конкретной математической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0E5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Степень с натуральным показателем 11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879EA" w:rsidRDefault="00087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879EA" w:rsidRDefault="00087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№391(б), 382, 386, 454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значений выражений вида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где а – произвольное число,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натуральное число, устно и письменно, а также с помощью калькулятора. Формулировать, записывать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символической форме и обосновывать свойства степени с натуральным показателем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учитывать ориентиры, данные учителем, при освоении нового 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развитие способности видеть актуальность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задачи в жизни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способности совместной работы  с учителем и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Желание приобретать новые знания, умения, осваивать новые виды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30.11.2018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п.19. №404, 409, 415, 423,424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 (умножение и деление степеней)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выполнять учебные задачи, не имеющие однозначного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находить общее решение и разрешать конфликты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Осознанность учения и личная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№412, 427, 535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(умножение и деление степеней)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проверять результаты вычислений, способность к волевому усилию в преодолении препятствий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различать методы познания окружающего мира по его целям (опыт и вычисление)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аргументировать и отстаивать своё мнение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имеющиеся умения, осознавать свои трудности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п.20. №429, 433, 440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свойства степени для преобразования выражений (возведение в степень произведения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степени)</w:t>
            </w:r>
          </w:p>
        </w:tc>
        <w:tc>
          <w:tcPr>
            <w:tcW w:w="3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воспроизводить по памяти информацию, необходимую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 математической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как самостоятельно, так и в группе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Понимать смысл поставленной задачи, находчивость, активность при решении задач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№448, 547, 548, 542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оценивает собственные успехи в вычислительной деятельности, адекватно реагирует на трудности, не боится сделать ошибку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как самостоятельно, так и в группе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созидатель-ном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процессе, признание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общеприня-тых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морально-этических норм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№458, 460, 464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одночлена, распознавание одночлена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учитывать ориентиры, данные учителем, при освоении нового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сопоставлять характеристики объектов по одному или нескольким признакам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слушать, умение формулировать, аргументировать и отстаивать своё мнение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Желание приобретать новые знания, умения, стремление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22 №469,473,478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одночленов в степень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видеть актуальность изучаемого материала при решении математических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№421, 474, 476, 554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одночленов в степень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по памяти алгоритм для решения поставленной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слушать партнера, отстаивать свое мнение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ясно и точно излагать свои мысли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активность при решении практических задач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y=x2 и y=x3  и их графики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№486,  499, 498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функций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учитывать ориентиры, данные учителем, при освоении нового 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приводить примеры в качестве выдвигаемых предположений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разрешать конфликты, отстаивать свою точку зрения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Осознанность учения и личная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y=x2 и y=x3  и их графики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489, 490, 491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графически уравнения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оценивать собственные успехи в построении графиков,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исправление найденных ошибок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сравнивать различные объекты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способности  организовывать учебное сотрудничество с учителем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степень числа, применение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епеней, умножение одночленов и возведение одночленов в степень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информацию по памяти для решения поставленной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ные: умение самостоятельно выполнять задания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D4B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Многочлены 17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Многочлен и его стандартный вид 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№735, 571, 573(а), 583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Записывать многочлен в стандартном виде, определять степень многочлена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учитывать ориентиры, данные учителем, при освоении нового 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сравнивать различные объекты, сопоставлять характеристики объектов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умения, стремление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№589, 588(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603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определяет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последователь-ность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действий, может внести 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коррективы в план и в способ действия в случае необходимости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применять алгоритм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отстаивать свою точку зрения, при этом уважать чужую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Желание приобретать новые умения, инициатива при решении задач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28.12.2018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№596, 598, 606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применять алгоритм действий, способен к волевому усилию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по памяти алгоритм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взаимодействовать, находить общее решение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Положитель-ное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27 №617, 619, 623, 653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 формирование целевых установок учебной деятельности, выстраивание последовательности необходимых операций (алгоритм действий):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устанавливать причинно-следственные связи в зависимости между объектами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уважать точку зрения другого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компетент-ность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сотрудничес-тве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628(а), 632(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636(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642(б), проекты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осознает то, что уже освоено и что подлежит усвоению, а также качество и уровень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усвоения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находить нужную информацию из параграфа учебника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 умение находить общее решение  и разрешать конфликты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Находчивость при решении задач, выстраивать аргументацию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628(б), 631(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636(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643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определение плана действий, навыки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воспроизводить по памяти информацию, необходимую для решения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уважать авторитет учителя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Вынесение общего множителя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скобки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№656, 659, 648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Разложение многочлена на множители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(вынесение общего множителя за скобки)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определение последовательн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ости действий, адекватно реагируют на трудности, не боятся сделать ошибку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выделять общее и различное в изучаемых объектах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слушать другого, уважать его точку зрения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Ответственное отношение к учению,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учащихся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667, 669, 672, 761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выявлять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при выполнении математических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как в группах, так и самостоятельно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Активность при решении задач,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к эмоциональному восприятию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662, 769, 767, 754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умение внести необходимые дополнения и коррективы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способ действия в случае необходимости, планирование шагов по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применять алгоритм для решения поставленной задачи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развитие способности отстаивать своё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имеющиеся знания и умения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№5 по теме «Многочлены. Произведение одночлена на многочлен»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многочленов, выносить общий множитель за скобки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воспроизведение информации для решения поставленной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способности к сотрудничеству с учителем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№679, 681 684, 706(а)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составление плана действий, постановка учебной задачи на основе соотнесения того, что уже известно и освоено, и то,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что ещё не известно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умения применять алгоритм для решения поставленной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грамотной математической речи при ответе на вопрос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№686, 689, 698(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705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формирование целевых установок учебной деятельности, выстраивание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последовательнос-ти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необходимых операций (алгоритм действий)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способности видеть математическу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 задачу в других дисциплинах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№690(б), 698(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703, 786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осознание того, что освоено и что подлежит усвоению, умение внести необходимые дополнения и коррективы в план действий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формирование математической компетенции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учителем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самооценке своих действий, желание совершенствовать полученные умения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№710, 712, 720(а)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планирование, контролирование и выполнение действий по образцу, владение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навыками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и использовать математические способы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714, 717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применять и преобразовывать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знакосимволичес-кие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величины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больших группах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личная ответственность за результат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№720(б), 713, 716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группировки). Решение текстовых задач с помощью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определение последовательности действий, адекватно реагируют на трудности, не боятся сделать ошибку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применять и преобразовывать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величины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распределять функции и роли участников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при решении математических задач, участие в созидательном процессе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№6 по теме «Произведение многочленов»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Умножать многочлен на многочлен, разложение многочлена на множители способом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группировки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формирование внутреннего плана действий, начинать и заканчивать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информацию, необходимую для решения поставленной задачи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результат, сознавать свои трудности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D4B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 Формулы сокращённого умножения 19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№800, 804, 807, 831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Доказывать справедливость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составление плана действий, способность к волевому усилию в преодолении препятствий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развитие умения правильного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прочтения и применения формул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работа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отношение к учению, готовность и способность учащихся к саморазвитию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№809, 813, 816, 818(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и использовать математические формулы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индивидуальная работа, сотрудничество с учителем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Разложение на множители с помощью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 квадрата суммы и квадрата разности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820, 822, 649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Разложение многочленов на множители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составление плана действий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(алгоритма), оценивание собственных успехов в выполнении практических заданий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правильно (математическим языком) читать выражения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отстаивать свою точку зрения, уважать другую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смысл поставленной задачи,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находчивость, активность при решении задач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№835, 838, 977(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882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определение последовательности действий, адекватно реагируют на трудности, не боятся сделать ошибку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применять формулы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преобразования выражений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разрешение конфликтов на основе согласования позиций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сущности усвоения, адекватное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самовосприя-тие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№843, 845, 851(б), 853, 789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результаты при выполнении заданий, планировать шаги к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применять формулы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знакосимволиче-ские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величины)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№855, 861, 881(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864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Доказательство справедливость формулы разности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квадратов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планирование, контролирование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действий по образцу, владение навыками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пользоваться формулами сокращенного умножения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самостоятельная деятельность, сотрудничество с учителем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Осознанность учения и личная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27.02.2019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№871, 881(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875, 877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формула разности квадратов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составление плана действий, анализ ошибок и их коррекция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пользоваться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величинами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при решении задач, адекватная оценка других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№885, 888, 904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пользоваться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знакосимволическими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величинами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слушать другого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№893, 896, 973(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969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умение правильно читать математические выражения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уважать точку зрения другого, отстаивание своей позиции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Активность при решении задач,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к эмоциональному восприятию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№906, 908, 910, 917(а)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планирование, контролирование и выполнение действий по образцу, владение навыками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и использовать математические средства (формулы)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умение отвечать у доски, грамотной,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речью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процесс и результат учебной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№914, 986(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987(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917(б)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результаты при выполнении заданий, планировать шаги к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формулы и их применение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уважать личность другого учащегося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понимание сущности усвоения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№7 по теме «Формулы сокращенного умножения»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формул сокращённого умножения, ля разложения многочленов на множители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е: умение воспроизводить информацию для решения поставленной задачи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самостоятельно, соблюдать дисциплину в классе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5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№924, 928, 929, 932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Преобразова-ние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выражения в многочлен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планирование, контролирование и выполнение действий по образцу, владение навыками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умения понимать математические способы преобразований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сотрудничество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учителем и учащимися класса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Сформированная учебная мотивация. Навыки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конструктив-ного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взаимодейст-вия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№936, 938, 956, 903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различными способами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принимать решение в условиях избыточной информации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работа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Адекватная оценка других.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сотрудничес-тве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№941, 945, 947, 950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выражений при решении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составление плана действий, способность к волевому усилию в преодолении препятствий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№823, 870, 902(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Доказательство тождеств в задачах на делимость, в вычислении значений некоторых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обнаружить и сформулировать учебную проблему, составить план выполнения работы (алгоритм действий)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выделять общее и частное при решении задач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способности организовывать учебное сотрудничество с классом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Осознавать свои трудности и стремиться к их преодолению,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положитель-ное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1017(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998(б)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Доказательство тождеств в задачах на делимость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адекватное реагирование на ошибки, коррекция ошибок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выполнять учебные задачи,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имеющие однозначного способа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классом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общеприня-тых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морально-этических норм. Интерес и уважение к другим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1016(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)1015(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выражений, при доказательстве тождеств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выполнять учебные задачи, не имеющие однозначного способа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отстаивать свою точку зрения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своих действий. Совершенствовать полученные знания и умения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№8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«Преобразование целых выражений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05.04.2019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Преобразование выражений различными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способами (формулы сокращенного умножения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формирование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информацию, необходимую для решения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 и точно излагать свои мысли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использовать формулы.</w:t>
            </w:r>
          </w:p>
        </w:tc>
      </w:tr>
      <w:tr w:rsidR="00256D4B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Системы линейных уравнений    16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№1028, 1038, 1031, 1034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Определять, является ли пара чисел решением данного уравнения с двумя переменными. Находить путём перебора целые 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линейного уравнения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учитывать ориентиры, данные учителем, при освоении нового учебного материала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 между объектами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Критичность мышления, умение распознать логически некорректные высказывания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№1046, 1049, 1054(б), 1039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оценивание собственных успехов в построении графиков, планирование шагов по устранению пробелов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компетенций в области ИКТ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Осознанность учения и личная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1141(а), 1151, 1148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навыки самоконтроля, способность к волевым усилиям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умение понимать и использовать математические средства (графики) для иллюстрации математической задачи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слушать другого, при ответе у доски и с места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самовосприя-тие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Адекватная оценка других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№1063, 1058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адекватное реагирование на трудности, не бояться сделать ошибку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устанавливать причинно-следственные связи между объектами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совместная деятельность с учителем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Желание приобретать новые знания и умения, совершенствовать имеющиеся.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№1061, 1067(а)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анализировать полученную информацию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 и в группах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Сформированная учебная мотивация. Осознанность учения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1070(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)1072(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1074(б)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определение плана действий, навыки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развитие умения выстраивать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алгоритм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умение отвечать у доски и с места, отстаивать свою точку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1076(б), 1078(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формирование целевых установок учебной деятельности, выстраивание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последовательнос-ти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необходимых операций (алгоритм действий)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воспроизводить по памяти алгоритм решения 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организовывать учебное сотрудничество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Положитель-ное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1079(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1080(б)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умения применять алгоритм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при решении задач,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к эмоциональному восприятию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1083(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1085(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1089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последовательнос-ти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действий, адекватно реагируют на трудности, не бояться сделать ошибку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сопоставлять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методы решений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умения отвечать у доски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готовность учащихся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29.04.2019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1083(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1085(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формирование целевых установок учебной деятельности, выстраивание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последовательнос-ти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необходимых операций (алгоритм действий)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устанавливать причинно-следственные связи, делать выводы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распределять функции и роли участников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сущности усвоения, адекватная самооценка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1097(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1094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отстаивать свою точку зрения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Адекватное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самовосприя-тие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действия самоопределения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№1116, 1108, 1124(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формирование внутреннего плана действий,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последовательнос-ти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е:  способность видеть математическую задачу в жизни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взаимодействовать, находить общие способы работы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Осознанность учения и личная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способность к самооценке своих действий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№1111, 1105, 1125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умение внести необходимые дополнения и коррективы в план действий в случае необходимости, навыки самоконтроля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способность видеть математическую задачу в жизни, умение строить логические рассуждения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умение формулировать,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и отстаивать своё мнение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D2439" w:rsidRDefault="001D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№1112, 1114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способность видеть математическую задачу в жизни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слушать другого, сотрудничать с учителем и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при решении задач,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к эмоциональному восприятию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 и решений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уравнений различными способами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№1118, 1176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систем уравнений различными способами.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Интерпретация результата, полученного при решении системы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осознает то, что уже освоено и что подлежит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усвоению, а также качество и уровень усвоения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 и точно излагать свои мысли в письменной речи,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439" w:rsidTr="001D243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 w:rsidP="001D2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воспроизводить по памяти информацию, необходимую для решения поставленных задач</w:t>
            </w:r>
            <w:proofErr w:type="gramEnd"/>
          </w:p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439" w:rsidRDefault="001D2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D4B" w:rsidTr="00256D4B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за курс 7 класса -6 час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6D4B" w:rsidRDefault="00256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56D4B" w:rsidRDefault="0025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1177, 638(г)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18,20,23,24-правила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формирование учебной компетенции в области математики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слушать партнера, работать в парах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Инициатива и активность при решении зада, приводить примеры,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контрприме-ры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5429" w:rsidRDefault="0087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инди-видуальные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карточ-ки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формул сокращенного умножения,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преобразования целых выражений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адекватно воспринимать указания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ошибки и  исправлять найденные ошибки, планировать шаги по устранению пробелов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развитие способности видеть актуальность решения математической задачи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развитие сотрудничества с учителем и сверстниками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Активность при решении задач, формирование способности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эмоциональному восприятию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математичес-ких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рассуждений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5429" w:rsidRDefault="0087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№1168(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б-е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1175, 1180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способом подстановки и способом сложения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успехи в учебной деятельности, планировать шаги по устранению пробелов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развитие 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видеть математическую задачу в окружающей жизни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конструктив-ного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взаимодейст-вия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адекватная оценка других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5429" w:rsidRDefault="0087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зачёт за курс 7 класса 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Индиви-дуаль-ные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карточ-ки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формул сокращенного умножения, решение линейных уравнений,  систем линейных уравнений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умения выявлять особенности разных объектов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в группах, взаимоконтроль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готовность учащихся к преодолению трудностей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5429" w:rsidRDefault="0087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линейных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уравнений, систем линейных уравнений, преобразование многочленов, формулы сокращенного умножения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плана действий, начинать и заканчивать действия в нужный момент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воспроизводить по памяти информацию (алгоритмы, правила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для решения математических задач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 и результат учебной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математичес-кой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5429" w:rsidRDefault="0087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29" w:rsidTr="00875429">
        <w:trPr>
          <w:jc w:val="center"/>
        </w:trPr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 w:rsidP="00875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29.05.2019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собственных ошибок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воспроизводить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памяти информацию</w:t>
            </w:r>
            <w:proofErr w:type="gramEnd"/>
          </w:p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умение сотрудничать с учителем и одноклассниками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5429" w:rsidRDefault="0087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A66" w:rsidRDefault="007350E5">
      <w:pPr>
        <w:spacing w:after="0" w:line="240" w:lineRule="auto"/>
        <w:ind w:left="1843" w:right="2379" w:hanging="1843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.</w:t>
      </w:r>
    </w:p>
    <w:p w:rsidR="004C0A66" w:rsidRDefault="004C0A66">
      <w:pPr>
        <w:rPr>
          <w:sz w:val="24"/>
          <w:szCs w:val="24"/>
        </w:rPr>
      </w:pPr>
    </w:p>
    <w:p w:rsidR="004C0A66" w:rsidRDefault="004C0A66">
      <w:pPr>
        <w:ind w:right="-850"/>
        <w:rPr>
          <w:rFonts w:ascii="Times New Roman" w:hAnsi="Times New Roman"/>
          <w:sz w:val="24"/>
          <w:szCs w:val="24"/>
        </w:rPr>
      </w:pPr>
    </w:p>
    <w:p w:rsidR="004C0A66" w:rsidRDefault="004C0A66">
      <w:pPr>
        <w:ind w:right="-850"/>
        <w:rPr>
          <w:rFonts w:ascii="Times New Roman" w:hAnsi="Times New Roman"/>
          <w:sz w:val="24"/>
          <w:szCs w:val="24"/>
        </w:rPr>
      </w:pPr>
    </w:p>
    <w:p w:rsidR="004C0A66" w:rsidRDefault="004C0A66">
      <w:pPr>
        <w:ind w:right="-850"/>
        <w:rPr>
          <w:rFonts w:ascii="Times New Roman" w:hAnsi="Times New Roman"/>
          <w:sz w:val="24"/>
          <w:szCs w:val="24"/>
        </w:rPr>
      </w:pPr>
    </w:p>
    <w:p w:rsidR="004C0A66" w:rsidRDefault="004C0A66">
      <w:pPr>
        <w:ind w:right="-850"/>
        <w:rPr>
          <w:rFonts w:ascii="Times New Roman" w:hAnsi="Times New Roman"/>
          <w:sz w:val="24"/>
          <w:szCs w:val="24"/>
        </w:rPr>
        <w:sectPr w:rsidR="004C0A66" w:rsidSect="000879EA">
          <w:pgSz w:w="16838" w:h="11906" w:orient="landscape"/>
          <w:pgMar w:top="1134" w:right="1843" w:bottom="1134" w:left="992" w:header="0" w:footer="0" w:gutter="0"/>
          <w:pgNumType w:start="2"/>
          <w:cols w:space="720"/>
          <w:formProt w:val="0"/>
          <w:docGrid w:linePitch="299" w:charSpace="-2049"/>
        </w:sectPr>
      </w:pPr>
    </w:p>
    <w:p w:rsidR="004C0A66" w:rsidRDefault="007350E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4C0A66" w:rsidRDefault="007350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учебного времени на изучение тем и диагностика обучения</w:t>
      </w:r>
    </w:p>
    <w:p w:rsidR="004C0A66" w:rsidRDefault="004C0A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4C0A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420" w:type="dxa"/>
        <w:tblInd w:w="-1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1383"/>
        <w:gridCol w:w="7799"/>
        <w:gridCol w:w="3119"/>
        <w:gridCol w:w="3119"/>
      </w:tblGrid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Глава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Содержание учебного  материала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Контрольные работы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Выражения, тождества, уравнения.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3</w:t>
            </w:r>
          </w:p>
        </w:tc>
      </w:tr>
      <w:tr w:rsidR="004C0A66" w:rsidTr="000879EA">
        <w:trPr>
          <w:trHeight w:val="36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2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 Функции.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3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Степень с натуральным показателем.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1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4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Многочлены.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2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5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Формулы сокращенного умножения.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2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6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Системы линейных уравнений.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1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10</w:t>
            </w: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</w:t>
            </w:r>
          </w:p>
        </w:tc>
      </w:tr>
      <w:tr w:rsidR="004C0A66" w:rsidTr="000879EA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4C0A66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1"/>
            </w:pPr>
            <w:r>
              <w:t>Итого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102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66" w:rsidRDefault="007350E5">
            <w:pPr>
              <w:pStyle w:val="Heading2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11</w:t>
            </w:r>
          </w:p>
        </w:tc>
      </w:tr>
    </w:tbl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79EA" w:rsidRDefault="000879EA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79EA" w:rsidRDefault="000879EA">
      <w:pPr>
        <w:spacing w:after="0"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0A66" w:rsidRDefault="004C0A66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4"/>
          <w:szCs w:val="24"/>
        </w:rPr>
      </w:pPr>
    </w:p>
    <w:p w:rsidR="004C0A66" w:rsidRDefault="004C0A66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4"/>
          <w:szCs w:val="24"/>
        </w:rPr>
      </w:pPr>
    </w:p>
    <w:p w:rsidR="004C0A66" w:rsidRDefault="004C0A66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4"/>
          <w:szCs w:val="24"/>
        </w:rPr>
      </w:pPr>
    </w:p>
    <w:p w:rsidR="004C0A66" w:rsidRDefault="004C0A66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4C0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4C0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4C0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7350E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0879E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C0A66" w:rsidRDefault="007350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оценки</w:t>
      </w:r>
    </w:p>
    <w:p w:rsidR="004C0A66" w:rsidRDefault="004C0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устных ответов учащихся.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оценивается отметкой </w:t>
      </w:r>
      <w:r>
        <w:rPr>
          <w:rFonts w:ascii="Times New Roman" w:hAnsi="Times New Roman" w:cs="Times New Roman"/>
          <w:b/>
          <w:sz w:val="24"/>
          <w:szCs w:val="24"/>
        </w:rPr>
        <w:t>«5»,</w:t>
      </w:r>
      <w:r>
        <w:rPr>
          <w:rFonts w:ascii="Times New Roman" w:hAnsi="Times New Roman" w:cs="Times New Roman"/>
          <w:sz w:val="24"/>
          <w:szCs w:val="24"/>
        </w:rPr>
        <w:t xml:space="preserve"> если ученик: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полно раскрыл содержание материала в объеме, предусмотренном программой и учебником;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правильно выполнил рисунки, чертежи, графики, сопутствующие ответу;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продемонстрировал усвоение ранее изученных сопутствующих вопросов,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устойчивость использованных при ответе умений и навыков;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отвечал самостоятельно без наводящих вопросов учителя.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оценивается отметкой </w:t>
      </w:r>
      <w:r>
        <w:rPr>
          <w:rFonts w:ascii="Times New Roman" w:hAnsi="Times New Roman" w:cs="Times New Roman"/>
          <w:b/>
          <w:sz w:val="24"/>
          <w:szCs w:val="24"/>
        </w:rPr>
        <w:t>«4»,</w:t>
      </w:r>
      <w:r>
        <w:rPr>
          <w:rFonts w:ascii="Times New Roman" w:hAnsi="Times New Roman" w:cs="Times New Roman"/>
          <w:sz w:val="24"/>
          <w:szCs w:val="24"/>
        </w:rPr>
        <w:t xml:space="preserve"> если он удовлетворен в основном требованиям на отметку «5», но при этом имеет один из недостатков: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 ставится в следующих случаях: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ученик не справился 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C0A66" w:rsidRDefault="00735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знании теоретического материала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 ставится в следующих случаях: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не раскрыто основное содержание учебного материала;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обнаружено незнание или непонимание учеником большей или наиболее важной части учебного материала;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письменных контрольных работ учащихся.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«5»</w:t>
      </w:r>
      <w:r>
        <w:rPr>
          <w:rFonts w:ascii="Times New Roman" w:hAnsi="Times New Roman" w:cs="Times New Roman"/>
          <w:sz w:val="24"/>
          <w:szCs w:val="24"/>
        </w:rPr>
        <w:t xml:space="preserve">  ставится в следующих случаях: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работа выполнена полностью.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логических  рассуждениях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обоснованиях нет пробелов и ошибок;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допущены более одной ошибки или более дву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 недочетов в выкладках, чертежах или графика, но учащийся владеет обязательными умениями по проверяемой теме.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b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допущены существенные ошибки, показавшие, что учащийся не владеет обязательными знаниями по данной теме в полной мере.</w:t>
      </w:r>
    </w:p>
    <w:p w:rsidR="004C0A66" w:rsidRDefault="004C0A6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тестов: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«5»</w:t>
      </w:r>
      <w:r>
        <w:rPr>
          <w:rFonts w:ascii="Times New Roman" w:hAnsi="Times New Roman" w:cs="Times New Roman"/>
          <w:sz w:val="24"/>
          <w:szCs w:val="24"/>
        </w:rPr>
        <w:t xml:space="preserve"> - 90-100%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- 75-80%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- 60-70%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- 50% и менее.</w:t>
      </w:r>
    </w:p>
    <w:p w:rsidR="004C0A66" w:rsidRDefault="004C0A6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Устно </w:t>
      </w:r>
      <w:r>
        <w:rPr>
          <w:rFonts w:ascii="Times New Roman" w:hAnsi="Times New Roman" w:cs="Times New Roman"/>
          <w:sz w:val="24"/>
          <w:szCs w:val="24"/>
        </w:rPr>
        <w:t>(по карточкам):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«5»</w:t>
      </w:r>
      <w:r>
        <w:rPr>
          <w:rFonts w:ascii="Times New Roman" w:hAnsi="Times New Roman" w:cs="Times New Roman"/>
          <w:sz w:val="24"/>
          <w:szCs w:val="24"/>
        </w:rPr>
        <w:t xml:space="preserve"> - правильные ответы на все вопросы.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- на основной вопрос ответ верный, 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ответил или допустил ошибку.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- затруднился, дал не полный ответ, отвечал на дополнительные вопросы.</w:t>
      </w:r>
    </w:p>
    <w:p w:rsidR="004C0A66" w:rsidRDefault="007350E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- не знает ответ и на дополнительные вопросы отвечает с трудом.</w:t>
      </w:r>
    </w:p>
    <w:p w:rsidR="004C0A66" w:rsidRDefault="004C0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A66" w:rsidRDefault="004C0A66">
      <w:pPr>
        <w:spacing w:after="0" w:line="240" w:lineRule="auto"/>
      </w:pPr>
    </w:p>
    <w:sectPr w:rsidR="004C0A66" w:rsidSect="004C0A66">
      <w:pgSz w:w="16838" w:h="11906" w:orient="landscape"/>
      <w:pgMar w:top="709" w:right="153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3B58"/>
    <w:multiLevelType w:val="multilevel"/>
    <w:tmpl w:val="CBAACC80"/>
    <w:lvl w:ilvl="0">
      <w:start w:val="4"/>
      <w:numFmt w:val="decimal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F30EAF"/>
    <w:multiLevelType w:val="multilevel"/>
    <w:tmpl w:val="DF3CB6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4E08CF"/>
    <w:multiLevelType w:val="multilevel"/>
    <w:tmpl w:val="247AB9E8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D4407A0"/>
    <w:multiLevelType w:val="multilevel"/>
    <w:tmpl w:val="7CF0A9CA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4">
    <w:nsid w:val="4AA84F57"/>
    <w:multiLevelType w:val="multilevel"/>
    <w:tmpl w:val="45DC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88A70B7"/>
    <w:multiLevelType w:val="multilevel"/>
    <w:tmpl w:val="BB3212D0"/>
    <w:lvl w:ilvl="0">
      <w:start w:val="1"/>
      <w:numFmt w:val="decimal"/>
      <w:lvlText w:val="%1)"/>
      <w:lvlJc w:val="left"/>
      <w:pPr>
        <w:ind w:left="1120" w:hanging="360"/>
      </w:pPr>
      <w:rPr>
        <w:rFonts w:eastAsia="Calibri"/>
        <w:sz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6B2D6E3F"/>
    <w:multiLevelType w:val="multilevel"/>
    <w:tmpl w:val="8D3CB410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2CD6273"/>
    <w:multiLevelType w:val="multilevel"/>
    <w:tmpl w:val="3D100600"/>
    <w:lvl w:ilvl="0">
      <w:start w:val="1"/>
      <w:numFmt w:val="decimal"/>
      <w:lvlText w:val="%1)"/>
      <w:lvlJc w:val="left"/>
      <w:pPr>
        <w:ind w:left="1060" w:hanging="360"/>
      </w:pPr>
      <w:rPr>
        <w:rFonts w:eastAsia="Calibri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A0D13CC"/>
    <w:multiLevelType w:val="multilevel"/>
    <w:tmpl w:val="5F688DA8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A66"/>
    <w:rsid w:val="000879EA"/>
    <w:rsid w:val="001D2439"/>
    <w:rsid w:val="00256D4B"/>
    <w:rsid w:val="004C0A66"/>
    <w:rsid w:val="007350E5"/>
    <w:rsid w:val="0087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B50E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2">
    <w:name w:val="Heading 2"/>
    <w:basedOn w:val="a"/>
    <w:link w:val="2"/>
    <w:uiPriority w:val="9"/>
    <w:unhideWhenUsed/>
    <w:qFormat/>
    <w:rsid w:val="00B50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a"/>
    <w:link w:val="3"/>
    <w:unhideWhenUsed/>
    <w:qFormat/>
    <w:rsid w:val="00094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"/>
    <w:uiPriority w:val="9"/>
    <w:semiHidden/>
    <w:unhideWhenUsed/>
    <w:qFormat/>
    <w:rsid w:val="00094DF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9">
    <w:name w:val="Heading 9"/>
    <w:basedOn w:val="a"/>
    <w:link w:val="9"/>
    <w:uiPriority w:val="9"/>
    <w:qFormat/>
    <w:rsid w:val="00094DF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customStyle="1" w:styleId="a3">
    <w:name w:val="Текст выноски Знак"/>
    <w:basedOn w:val="a0"/>
    <w:uiPriority w:val="99"/>
    <w:qFormat/>
    <w:rsid w:val="00223D2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3D28"/>
  </w:style>
  <w:style w:type="character" w:customStyle="1" w:styleId="a5">
    <w:name w:val="Нижний колонтитул Знак"/>
    <w:basedOn w:val="a0"/>
    <w:uiPriority w:val="99"/>
    <w:qFormat/>
    <w:rsid w:val="00223D28"/>
  </w:style>
  <w:style w:type="character" w:customStyle="1" w:styleId="1">
    <w:name w:val="Заголовок 1 Знак"/>
    <w:basedOn w:val="a0"/>
    <w:link w:val="Heading1"/>
    <w:qFormat/>
    <w:rsid w:val="00B50E8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a0"/>
    <w:link w:val="20"/>
    <w:uiPriority w:val="9"/>
    <w:qFormat/>
    <w:rsid w:val="00B50E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50E86"/>
    <w:rPr>
      <w:color w:val="0000FF" w:themeColor="hyperlink"/>
      <w:u w:val="single"/>
    </w:rPr>
  </w:style>
  <w:style w:type="character" w:customStyle="1" w:styleId="21">
    <w:name w:val="Заголовок №2_"/>
    <w:link w:val="21"/>
    <w:qFormat/>
    <w:locked/>
    <w:rsid w:val="00B50E86"/>
    <w:rPr>
      <w:rFonts w:ascii="Times New Roman" w:hAnsi="Times New Roman"/>
      <w:shd w:val="clear" w:color="auto" w:fill="FFFFFF"/>
    </w:rPr>
  </w:style>
  <w:style w:type="character" w:customStyle="1" w:styleId="22">
    <w:name w:val="Основной текст (2)_"/>
    <w:link w:val="20"/>
    <w:qFormat/>
    <w:locked/>
    <w:rsid w:val="00B50E86"/>
    <w:rPr>
      <w:rFonts w:ascii="Times New Roman" w:hAnsi="Times New Roman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B50E86"/>
    <w:rPr>
      <w:rFonts w:ascii="Times New Roman" w:hAnsi="Times New Roman"/>
      <w:sz w:val="24"/>
      <w:u w:val="none"/>
      <w:effect w:val="none"/>
    </w:rPr>
  </w:style>
  <w:style w:type="character" w:customStyle="1" w:styleId="3">
    <w:name w:val="Заголовок 3 Знак"/>
    <w:basedOn w:val="a0"/>
    <w:link w:val="Heading3"/>
    <w:qFormat/>
    <w:rsid w:val="00094D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94D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">
    <w:name w:val="Заголовок 9 Знак"/>
    <w:basedOn w:val="a0"/>
    <w:link w:val="Heading9"/>
    <w:uiPriority w:val="9"/>
    <w:qFormat/>
    <w:rsid w:val="00094DF1"/>
    <w:rPr>
      <w:rFonts w:ascii="Arial" w:eastAsia="Times New Roman" w:hAnsi="Arial" w:cs="Arial"/>
      <w:lang w:eastAsia="ru-RU"/>
    </w:rPr>
  </w:style>
  <w:style w:type="character" w:customStyle="1" w:styleId="a6">
    <w:name w:val="Обычный (веб) Знак"/>
    <w:uiPriority w:val="99"/>
    <w:qFormat/>
    <w:rsid w:val="00094DF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okproperty">
    <w:name w:val="book_property"/>
    <w:basedOn w:val="a0"/>
    <w:qFormat/>
    <w:rsid w:val="00094DF1"/>
  </w:style>
  <w:style w:type="character" w:customStyle="1" w:styleId="a7">
    <w:name w:val="Текст Знак"/>
    <w:basedOn w:val="a0"/>
    <w:uiPriority w:val="99"/>
    <w:qFormat/>
    <w:rsid w:val="00094D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uiPriority w:val="99"/>
    <w:qFormat/>
    <w:rsid w:val="00094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94DF1"/>
  </w:style>
  <w:style w:type="character" w:customStyle="1" w:styleId="a9">
    <w:name w:val="Подзаголовок Знак"/>
    <w:basedOn w:val="a0"/>
    <w:qFormat/>
    <w:rsid w:val="00094DF1"/>
    <w:rPr>
      <w:rFonts w:ascii="Cambria" w:eastAsia="Times New Roman" w:hAnsi="Cambria" w:cs="Times New Roman"/>
      <w:sz w:val="24"/>
      <w:szCs w:val="24"/>
      <w:lang w:eastAsia="ru-RU"/>
    </w:rPr>
  </w:style>
  <w:style w:type="character" w:styleId="aa">
    <w:name w:val="Emphasis"/>
    <w:qFormat/>
    <w:rsid w:val="00094DF1"/>
    <w:rPr>
      <w:i/>
      <w:iCs/>
    </w:rPr>
  </w:style>
  <w:style w:type="character" w:styleId="ab">
    <w:name w:val="Strong"/>
    <w:qFormat/>
    <w:rsid w:val="00094DF1"/>
    <w:rPr>
      <w:b/>
      <w:bCs/>
    </w:rPr>
  </w:style>
  <w:style w:type="character" w:customStyle="1" w:styleId="ac">
    <w:name w:val="Название Знак"/>
    <w:basedOn w:val="a0"/>
    <w:qFormat/>
    <w:rsid w:val="00094DF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d">
    <w:name w:val="Book Title"/>
    <w:uiPriority w:val="33"/>
    <w:qFormat/>
    <w:rsid w:val="00094DF1"/>
    <w:rPr>
      <w:b/>
      <w:bCs/>
      <w:smallCaps/>
      <w:spacing w:val="5"/>
    </w:rPr>
  </w:style>
  <w:style w:type="character" w:customStyle="1" w:styleId="ae">
    <w:name w:val="Основной текст_"/>
    <w:link w:val="TOC4"/>
    <w:qFormat/>
    <w:locked/>
    <w:rsid w:val="00094DF1"/>
    <w:rPr>
      <w:rFonts w:ascii="Arial" w:eastAsia="Arial" w:hAnsi="Arial" w:cs="Arial"/>
      <w:sz w:val="17"/>
      <w:szCs w:val="17"/>
    </w:rPr>
  </w:style>
  <w:style w:type="character" w:customStyle="1" w:styleId="af">
    <w:name w:val="Основной текст + Курсив"/>
    <w:qFormat/>
    <w:rsid w:val="00094DF1"/>
    <w:rPr>
      <w:rFonts w:ascii="Arial" w:eastAsia="Arial" w:hAnsi="Arial" w:cs="Arial"/>
      <w:i/>
      <w:iCs/>
      <w:spacing w:val="50"/>
      <w:sz w:val="17"/>
      <w:szCs w:val="17"/>
    </w:rPr>
  </w:style>
  <w:style w:type="character" w:customStyle="1" w:styleId="af0">
    <w:name w:val="Основной текст + Полужирный"/>
    <w:qFormat/>
    <w:rsid w:val="00094DF1"/>
    <w:rPr>
      <w:rFonts w:ascii="Arial" w:eastAsia="Arial" w:hAnsi="Arial" w:cs="Arial"/>
      <w:b/>
      <w:bCs/>
      <w:sz w:val="17"/>
      <w:szCs w:val="17"/>
    </w:rPr>
  </w:style>
  <w:style w:type="character" w:customStyle="1" w:styleId="10">
    <w:name w:val="Заголовок №1_"/>
    <w:link w:val="11"/>
    <w:qFormat/>
    <w:locked/>
    <w:rsid w:val="00094DF1"/>
    <w:rPr>
      <w:rFonts w:ascii="Tahoma" w:hAnsi="Tahoma"/>
      <w:shd w:val="clear" w:color="auto" w:fill="FFFFFF"/>
    </w:rPr>
  </w:style>
  <w:style w:type="character" w:customStyle="1" w:styleId="30">
    <w:name w:val="Заголовок №3_"/>
    <w:link w:val="TOC3"/>
    <w:qFormat/>
    <w:locked/>
    <w:rsid w:val="00094DF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qFormat/>
    <w:locked/>
    <w:rsid w:val="00094DF1"/>
    <w:rPr>
      <w:rFonts w:ascii="Times New Roman" w:hAnsi="Times New Roman"/>
      <w:shd w:val="clear" w:color="auto" w:fill="FFFFFF"/>
    </w:rPr>
  </w:style>
  <w:style w:type="character" w:customStyle="1" w:styleId="12">
    <w:name w:val="Основной текст + Курсив1"/>
    <w:qFormat/>
    <w:rsid w:val="00094DF1"/>
    <w:rPr>
      <w:rFonts w:ascii="MS Reference Sans Serif" w:hAnsi="MS Reference Sans Serif"/>
      <w:i/>
      <w:spacing w:val="10"/>
      <w:sz w:val="15"/>
    </w:rPr>
  </w:style>
  <w:style w:type="character" w:customStyle="1" w:styleId="-1pt">
    <w:name w:val="Основной текст + Интервал -1 pt"/>
    <w:qFormat/>
    <w:rsid w:val="00094DF1"/>
    <w:rPr>
      <w:rFonts w:ascii="Times New Roman" w:hAnsi="Times New Roman"/>
      <w:spacing w:val="-20"/>
      <w:sz w:val="22"/>
      <w:shd w:val="clear" w:color="auto" w:fill="FFFFFF"/>
      <w:lang w:val="en-US"/>
    </w:rPr>
  </w:style>
  <w:style w:type="character" w:customStyle="1" w:styleId="10pt">
    <w:name w:val="Основной текст + 10 pt"/>
    <w:qFormat/>
    <w:rsid w:val="00094DF1"/>
    <w:rPr>
      <w:rFonts w:ascii="Times New Roman" w:hAnsi="Times New Roman"/>
      <w:sz w:val="20"/>
      <w:shd w:val="clear" w:color="auto" w:fill="FFFFFF"/>
    </w:rPr>
  </w:style>
  <w:style w:type="character" w:customStyle="1" w:styleId="90">
    <w:name w:val="Основной текст + 9"/>
    <w:qFormat/>
    <w:rsid w:val="00094DF1"/>
    <w:rPr>
      <w:rFonts w:ascii="Times New Roman" w:hAnsi="Times New Roman"/>
      <w:sz w:val="19"/>
      <w:shd w:val="clear" w:color="auto" w:fill="FFFFFF"/>
    </w:rPr>
  </w:style>
  <w:style w:type="character" w:customStyle="1" w:styleId="af1">
    <w:name w:val="Текст сноски Знак"/>
    <w:basedOn w:val="a0"/>
    <w:uiPriority w:val="99"/>
    <w:semiHidden/>
    <w:qFormat/>
    <w:rsid w:val="00094D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uiPriority w:val="99"/>
    <w:qFormat/>
    <w:rsid w:val="00094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qFormat/>
    <w:rsid w:val="00094DF1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094DF1"/>
    <w:rPr>
      <w:rFonts w:ascii="Times New Roman" w:hAnsi="Times New Roman"/>
      <w:sz w:val="24"/>
      <w:u w:val="none"/>
      <w:effect w:val="none"/>
    </w:rPr>
  </w:style>
  <w:style w:type="character" w:styleId="af4">
    <w:name w:val="annotation reference"/>
    <w:uiPriority w:val="99"/>
    <w:semiHidden/>
    <w:unhideWhenUsed/>
    <w:qFormat/>
    <w:rsid w:val="00094DF1"/>
    <w:rPr>
      <w:rFonts w:cs="Times New Roman"/>
      <w:sz w:val="16"/>
      <w:szCs w:val="16"/>
    </w:rPr>
  </w:style>
  <w:style w:type="character" w:customStyle="1" w:styleId="af5">
    <w:name w:val="Текст примечания Знак"/>
    <w:basedOn w:val="a0"/>
    <w:uiPriority w:val="99"/>
    <w:semiHidden/>
    <w:qFormat/>
    <w:rsid w:val="00094DF1"/>
    <w:rPr>
      <w:rFonts w:ascii="Calibri" w:eastAsia="Times New Roman" w:hAnsi="Calibri" w:cs="Times New Roman"/>
      <w:sz w:val="20"/>
      <w:szCs w:val="20"/>
    </w:rPr>
  </w:style>
  <w:style w:type="character" w:customStyle="1" w:styleId="af6">
    <w:name w:val="Тема примечания Знак"/>
    <w:basedOn w:val="af5"/>
    <w:uiPriority w:val="99"/>
    <w:semiHidden/>
    <w:qFormat/>
    <w:rsid w:val="00094DF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FontStyle12">
    <w:name w:val="Font Style12"/>
    <w:qFormat/>
    <w:rsid w:val="00094DF1"/>
    <w:rPr>
      <w:rFonts w:ascii="Times New Roman" w:hAnsi="Times New Roman" w:cs="Times New Roman"/>
      <w:b/>
      <w:bCs/>
      <w:sz w:val="30"/>
      <w:szCs w:val="30"/>
    </w:rPr>
  </w:style>
  <w:style w:type="character" w:customStyle="1" w:styleId="submenu-table">
    <w:name w:val="submenu-table"/>
    <w:qFormat/>
    <w:rsid w:val="00094DF1"/>
  </w:style>
  <w:style w:type="character" w:customStyle="1" w:styleId="c0">
    <w:name w:val="c0"/>
    <w:uiPriority w:val="99"/>
    <w:qFormat/>
    <w:rsid w:val="00094DF1"/>
  </w:style>
  <w:style w:type="character" w:customStyle="1" w:styleId="c2">
    <w:name w:val="c2"/>
    <w:uiPriority w:val="99"/>
    <w:qFormat/>
    <w:rsid w:val="00094DF1"/>
  </w:style>
  <w:style w:type="character" w:customStyle="1" w:styleId="af7">
    <w:name w:val="Без интервала Знак"/>
    <w:basedOn w:val="a0"/>
    <w:uiPriority w:val="1"/>
    <w:qFormat/>
    <w:locked/>
    <w:rsid w:val="007E3C3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4C0A66"/>
    <w:rPr>
      <w:rFonts w:cs="Times New Roman"/>
    </w:rPr>
  </w:style>
  <w:style w:type="character" w:customStyle="1" w:styleId="ListLabel2">
    <w:name w:val="ListLabel 2"/>
    <w:qFormat/>
    <w:rsid w:val="004C0A66"/>
    <w:rPr>
      <w:rFonts w:cs="Times New Roman"/>
    </w:rPr>
  </w:style>
  <w:style w:type="character" w:customStyle="1" w:styleId="ListLabel3">
    <w:name w:val="ListLabel 3"/>
    <w:qFormat/>
    <w:rsid w:val="004C0A66"/>
    <w:rPr>
      <w:rFonts w:cs="Times New Roman"/>
    </w:rPr>
  </w:style>
  <w:style w:type="character" w:customStyle="1" w:styleId="ListLabel4">
    <w:name w:val="ListLabel 4"/>
    <w:qFormat/>
    <w:rsid w:val="004C0A66"/>
    <w:rPr>
      <w:rFonts w:cs="Times New Roman"/>
    </w:rPr>
  </w:style>
  <w:style w:type="character" w:customStyle="1" w:styleId="ListLabel5">
    <w:name w:val="ListLabel 5"/>
    <w:qFormat/>
    <w:rsid w:val="004C0A66"/>
    <w:rPr>
      <w:rFonts w:cs="Times New Roman"/>
    </w:rPr>
  </w:style>
  <w:style w:type="character" w:customStyle="1" w:styleId="ListLabel6">
    <w:name w:val="ListLabel 6"/>
    <w:qFormat/>
    <w:rsid w:val="004C0A66"/>
    <w:rPr>
      <w:rFonts w:cs="Times New Roman"/>
    </w:rPr>
  </w:style>
  <w:style w:type="character" w:customStyle="1" w:styleId="ListLabel7">
    <w:name w:val="ListLabel 7"/>
    <w:qFormat/>
    <w:rsid w:val="004C0A66"/>
    <w:rPr>
      <w:rFonts w:cs="Times New Roman"/>
    </w:rPr>
  </w:style>
  <w:style w:type="character" w:customStyle="1" w:styleId="ListLabel8">
    <w:name w:val="ListLabel 8"/>
    <w:qFormat/>
    <w:rsid w:val="004C0A66"/>
    <w:rPr>
      <w:rFonts w:cs="Times New Roman"/>
    </w:rPr>
  </w:style>
  <w:style w:type="character" w:customStyle="1" w:styleId="ListLabel9">
    <w:name w:val="ListLabel 9"/>
    <w:qFormat/>
    <w:rsid w:val="004C0A66"/>
    <w:rPr>
      <w:rFonts w:cs="Times New Roman"/>
    </w:rPr>
  </w:style>
  <w:style w:type="character" w:customStyle="1" w:styleId="ListLabel10">
    <w:name w:val="ListLabel 10"/>
    <w:qFormat/>
    <w:rsid w:val="004C0A66"/>
    <w:rPr>
      <w:rFonts w:eastAsia="Calibri"/>
      <w:sz w:val="24"/>
    </w:rPr>
  </w:style>
  <w:style w:type="character" w:customStyle="1" w:styleId="ListLabel11">
    <w:name w:val="ListLabel 11"/>
    <w:qFormat/>
    <w:rsid w:val="004C0A66"/>
    <w:rPr>
      <w:rFonts w:eastAsia="Calibri"/>
      <w:sz w:val="24"/>
    </w:rPr>
  </w:style>
  <w:style w:type="character" w:customStyle="1" w:styleId="ListLabel12">
    <w:name w:val="ListLabel 12"/>
    <w:qFormat/>
    <w:rsid w:val="004C0A66"/>
    <w:rPr>
      <w:rFonts w:cs="Times New Roman"/>
    </w:rPr>
  </w:style>
  <w:style w:type="character" w:customStyle="1" w:styleId="ListLabel13">
    <w:name w:val="ListLabel 13"/>
    <w:qFormat/>
    <w:rsid w:val="004C0A66"/>
    <w:rPr>
      <w:rFonts w:cs="Courier New"/>
    </w:rPr>
  </w:style>
  <w:style w:type="character" w:customStyle="1" w:styleId="ListLabel14">
    <w:name w:val="ListLabel 14"/>
    <w:qFormat/>
    <w:rsid w:val="004C0A66"/>
    <w:rPr>
      <w:rFonts w:cs="Wingdings"/>
    </w:rPr>
  </w:style>
  <w:style w:type="character" w:customStyle="1" w:styleId="ListLabel15">
    <w:name w:val="ListLabel 15"/>
    <w:qFormat/>
    <w:rsid w:val="004C0A66"/>
    <w:rPr>
      <w:rFonts w:cs="Symbol"/>
    </w:rPr>
  </w:style>
  <w:style w:type="character" w:customStyle="1" w:styleId="ListLabel16">
    <w:name w:val="ListLabel 16"/>
    <w:qFormat/>
    <w:rsid w:val="004C0A66"/>
    <w:rPr>
      <w:rFonts w:cs="Courier New"/>
    </w:rPr>
  </w:style>
  <w:style w:type="character" w:customStyle="1" w:styleId="ListLabel17">
    <w:name w:val="ListLabel 17"/>
    <w:qFormat/>
    <w:rsid w:val="004C0A66"/>
    <w:rPr>
      <w:rFonts w:cs="Wingdings"/>
    </w:rPr>
  </w:style>
  <w:style w:type="character" w:customStyle="1" w:styleId="ListLabel18">
    <w:name w:val="ListLabel 18"/>
    <w:qFormat/>
    <w:rsid w:val="004C0A66"/>
    <w:rPr>
      <w:rFonts w:cs="Symbol"/>
    </w:rPr>
  </w:style>
  <w:style w:type="character" w:customStyle="1" w:styleId="ListLabel19">
    <w:name w:val="ListLabel 19"/>
    <w:qFormat/>
    <w:rsid w:val="004C0A66"/>
    <w:rPr>
      <w:rFonts w:cs="Courier New"/>
    </w:rPr>
  </w:style>
  <w:style w:type="character" w:customStyle="1" w:styleId="ListLabel20">
    <w:name w:val="ListLabel 20"/>
    <w:qFormat/>
    <w:rsid w:val="004C0A66"/>
    <w:rPr>
      <w:rFonts w:cs="Wingdings"/>
    </w:rPr>
  </w:style>
  <w:style w:type="character" w:customStyle="1" w:styleId="ListLabel21">
    <w:name w:val="ListLabel 21"/>
    <w:qFormat/>
    <w:rsid w:val="004C0A6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</w:rPr>
  </w:style>
  <w:style w:type="character" w:customStyle="1" w:styleId="ListLabel22">
    <w:name w:val="ListLabel 22"/>
    <w:qFormat/>
    <w:rsid w:val="004C0A6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</w:rPr>
  </w:style>
  <w:style w:type="character" w:customStyle="1" w:styleId="ListLabel23">
    <w:name w:val="ListLabel 23"/>
    <w:qFormat/>
    <w:rsid w:val="004C0A66"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sid w:val="004C0A66"/>
    <w:rPr>
      <w:rFonts w:cs="Courier New"/>
    </w:rPr>
  </w:style>
  <w:style w:type="character" w:customStyle="1" w:styleId="ListLabel25">
    <w:name w:val="ListLabel 25"/>
    <w:qFormat/>
    <w:rsid w:val="004C0A66"/>
    <w:rPr>
      <w:rFonts w:cs="Courier New"/>
    </w:rPr>
  </w:style>
  <w:style w:type="character" w:customStyle="1" w:styleId="ListLabel26">
    <w:name w:val="ListLabel 26"/>
    <w:qFormat/>
    <w:rsid w:val="004C0A66"/>
    <w:rPr>
      <w:rFonts w:cs="Courier New"/>
    </w:rPr>
  </w:style>
  <w:style w:type="character" w:customStyle="1" w:styleId="ListLabel27">
    <w:name w:val="ListLabel 27"/>
    <w:qFormat/>
    <w:rsid w:val="004C0A66"/>
    <w:rPr>
      <w:sz w:val="20"/>
      <w:szCs w:val="20"/>
    </w:rPr>
  </w:style>
  <w:style w:type="paragraph" w:customStyle="1" w:styleId="af8">
    <w:name w:val="Заголовок"/>
    <w:basedOn w:val="a"/>
    <w:next w:val="af9"/>
    <w:qFormat/>
    <w:rsid w:val="004C0A66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f9">
    <w:name w:val="Body Text"/>
    <w:basedOn w:val="a"/>
    <w:uiPriority w:val="99"/>
    <w:rsid w:val="00094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f9"/>
    <w:rsid w:val="004C0A66"/>
    <w:rPr>
      <w:rFonts w:cs="DejaVu Sans"/>
    </w:rPr>
  </w:style>
  <w:style w:type="paragraph" w:customStyle="1" w:styleId="Caption">
    <w:name w:val="Caption"/>
    <w:basedOn w:val="a"/>
    <w:qFormat/>
    <w:rsid w:val="004C0A6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fb">
    <w:name w:val="index heading"/>
    <w:basedOn w:val="a"/>
    <w:qFormat/>
    <w:rsid w:val="004C0A66"/>
    <w:pPr>
      <w:suppressLineNumbers/>
    </w:pPr>
    <w:rPr>
      <w:rFonts w:cs="DejaVu Sans"/>
    </w:rPr>
  </w:style>
  <w:style w:type="paragraph" w:styleId="afc">
    <w:name w:val="Balloon Text"/>
    <w:basedOn w:val="a"/>
    <w:uiPriority w:val="99"/>
    <w:unhideWhenUsed/>
    <w:qFormat/>
    <w:rsid w:val="00223D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223D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223D28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rsid w:val="00B50E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qFormat/>
    <w:rsid w:val="00B50E86"/>
    <w:rPr>
      <w:rFonts w:ascii="Arial" w:eastAsia="Times New Roman" w:hAnsi="Arial" w:cs="Arial"/>
      <w:sz w:val="24"/>
      <w:szCs w:val="24"/>
    </w:rPr>
  </w:style>
  <w:style w:type="paragraph" w:customStyle="1" w:styleId="20">
    <w:name w:val="Заголовок №2"/>
    <w:basedOn w:val="a"/>
    <w:link w:val="22"/>
    <w:qFormat/>
    <w:rsid w:val="00B50E86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/>
    </w:rPr>
  </w:style>
  <w:style w:type="paragraph" w:customStyle="1" w:styleId="23">
    <w:name w:val="Основной текст (2)"/>
    <w:basedOn w:val="a"/>
    <w:link w:val="22"/>
    <w:qFormat/>
    <w:rsid w:val="00B50E86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B50E8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Стиль"/>
    <w:qFormat/>
    <w:rsid w:val="00094DF1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rmal (Web)"/>
    <w:basedOn w:val="a"/>
    <w:uiPriority w:val="99"/>
    <w:qFormat/>
    <w:rsid w:val="00094D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qFormat/>
    <w:rsid w:val="00094D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Plain Text"/>
    <w:basedOn w:val="a"/>
    <w:uiPriority w:val="99"/>
    <w:unhideWhenUsed/>
    <w:qFormat/>
    <w:rsid w:val="00094DF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link w:val="14"/>
    <w:qFormat/>
    <w:rsid w:val="00094DF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qFormat/>
    <w:rsid w:val="00094DF1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f1">
    <w:name w:val="Body Text Indent"/>
    <w:basedOn w:val="a"/>
    <w:uiPriority w:val="99"/>
    <w:rsid w:val="00094D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link w:val="10"/>
    <w:qFormat/>
    <w:rsid w:val="00094D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2">
    <w:name w:val="Subtitle"/>
    <w:basedOn w:val="a"/>
    <w:qFormat/>
    <w:rsid w:val="00094DF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TOC1">
    <w:name w:val="TOC 1"/>
    <w:basedOn w:val="a"/>
    <w:autoRedefine/>
    <w:uiPriority w:val="39"/>
    <w:rsid w:val="00094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OC2">
    <w:name w:val="TOC 2"/>
    <w:basedOn w:val="a"/>
    <w:autoRedefine/>
    <w:uiPriority w:val="39"/>
    <w:rsid w:val="00094DF1"/>
    <w:pPr>
      <w:spacing w:after="0" w:line="240" w:lineRule="auto"/>
      <w:ind w:left="2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OC3">
    <w:name w:val="TOC 3"/>
    <w:basedOn w:val="a"/>
    <w:link w:val="30"/>
    <w:autoRedefine/>
    <w:uiPriority w:val="39"/>
    <w:rsid w:val="00094DF1"/>
    <w:pPr>
      <w:spacing w:after="0" w:line="240" w:lineRule="auto"/>
      <w:ind w:left="4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OC4">
    <w:name w:val="TOC 4"/>
    <w:basedOn w:val="a"/>
    <w:link w:val="ae"/>
    <w:autoRedefine/>
    <w:rsid w:val="00094DF1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f3">
    <w:name w:val="Normal Indent"/>
    <w:basedOn w:val="a"/>
    <w:qFormat/>
    <w:rsid w:val="00094D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Title"/>
    <w:basedOn w:val="a"/>
    <w:qFormat/>
    <w:rsid w:val="00094DF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aff5">
    <w:name w:val="TOC Heading"/>
    <w:basedOn w:val="Heading1"/>
    <w:uiPriority w:val="39"/>
    <w:unhideWhenUsed/>
    <w:qFormat/>
    <w:rsid w:val="00094DF1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40">
    <w:name w:val="Основной текст4"/>
    <w:basedOn w:val="a"/>
    <w:qFormat/>
    <w:rsid w:val="00094DF1"/>
    <w:pPr>
      <w:spacing w:after="0" w:line="221" w:lineRule="exact"/>
      <w:ind w:hanging="1900"/>
      <w:jc w:val="both"/>
    </w:pPr>
    <w:rPr>
      <w:rFonts w:ascii="Arial" w:eastAsia="Arial" w:hAnsi="Arial" w:cs="Arial"/>
      <w:sz w:val="17"/>
      <w:szCs w:val="17"/>
    </w:rPr>
  </w:style>
  <w:style w:type="paragraph" w:customStyle="1" w:styleId="14">
    <w:name w:val="Заголовок №1"/>
    <w:basedOn w:val="a"/>
    <w:link w:val="13"/>
    <w:qFormat/>
    <w:rsid w:val="00094DF1"/>
    <w:pPr>
      <w:shd w:val="clear" w:color="auto" w:fill="FFFFFF"/>
      <w:spacing w:after="360" w:line="240" w:lineRule="atLeast"/>
      <w:outlineLvl w:val="0"/>
    </w:pPr>
    <w:rPr>
      <w:rFonts w:ascii="Tahoma" w:hAnsi="Tahoma"/>
    </w:rPr>
  </w:style>
  <w:style w:type="paragraph" w:customStyle="1" w:styleId="15">
    <w:name w:val="Основной текст1"/>
    <w:basedOn w:val="a"/>
    <w:qFormat/>
    <w:rsid w:val="00094DF1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qFormat/>
    <w:rsid w:val="00094DF1"/>
    <w:pPr>
      <w:shd w:val="clear" w:color="auto" w:fill="FFFFFF"/>
      <w:spacing w:before="360" w:after="120" w:line="240" w:lineRule="atLeast"/>
      <w:jc w:val="center"/>
      <w:outlineLvl w:val="2"/>
    </w:pPr>
    <w:rPr>
      <w:rFonts w:ascii="Times New Roman" w:hAnsi="Times New Roman"/>
    </w:rPr>
  </w:style>
  <w:style w:type="paragraph" w:customStyle="1" w:styleId="60">
    <w:name w:val="Основной текст (6)"/>
    <w:basedOn w:val="a"/>
    <w:link w:val="6"/>
    <w:qFormat/>
    <w:rsid w:val="00094DF1"/>
    <w:pPr>
      <w:shd w:val="clear" w:color="auto" w:fill="FFFFFF"/>
      <w:spacing w:after="0" w:line="226" w:lineRule="exact"/>
      <w:ind w:firstLine="280"/>
      <w:jc w:val="both"/>
    </w:pPr>
    <w:rPr>
      <w:rFonts w:ascii="Times New Roman" w:hAnsi="Times New Roman"/>
    </w:rPr>
  </w:style>
  <w:style w:type="paragraph" w:customStyle="1" w:styleId="24">
    <w:name w:val="Основной текст2"/>
    <w:basedOn w:val="a"/>
    <w:qFormat/>
    <w:rsid w:val="00094DF1"/>
    <w:pPr>
      <w:shd w:val="clear" w:color="auto" w:fill="FFFFFF"/>
      <w:spacing w:before="60" w:after="60" w:line="230" w:lineRule="exact"/>
      <w:ind w:hanging="440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ff6">
    <w:name w:val="footnote text"/>
    <w:basedOn w:val="a"/>
    <w:uiPriority w:val="99"/>
    <w:semiHidden/>
    <w:qFormat/>
    <w:rsid w:val="00094DF1"/>
    <w:pPr>
      <w:widowControl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Знак11"/>
    <w:basedOn w:val="a"/>
    <w:qFormat/>
    <w:rsid w:val="00094D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7">
    <w:name w:val="No Spacing"/>
    <w:uiPriority w:val="1"/>
    <w:qFormat/>
    <w:rsid w:val="00094DF1"/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annotation text"/>
    <w:basedOn w:val="a"/>
    <w:uiPriority w:val="99"/>
    <w:semiHidden/>
    <w:unhideWhenUsed/>
    <w:qFormat/>
    <w:rsid w:val="00094DF1"/>
    <w:rPr>
      <w:rFonts w:ascii="Calibri" w:eastAsia="Times New Roman" w:hAnsi="Calibri" w:cs="Times New Roman"/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sid w:val="00094DF1"/>
    <w:rPr>
      <w:b/>
      <w:bCs/>
    </w:rPr>
  </w:style>
  <w:style w:type="paragraph" w:customStyle="1" w:styleId="msolistparagraphbullet1gif">
    <w:name w:val="msolistparagraphbullet1.gif"/>
    <w:basedOn w:val="a"/>
    <w:qFormat/>
    <w:rsid w:val="00094D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qFormat/>
    <w:rsid w:val="00094D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qFormat/>
    <w:rsid w:val="00094D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qFormat/>
    <w:rsid w:val="00094D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Содержимое врезки"/>
    <w:basedOn w:val="a"/>
    <w:qFormat/>
    <w:rsid w:val="004C0A66"/>
  </w:style>
  <w:style w:type="table" w:styleId="affb">
    <w:name w:val="Table Grid"/>
    <w:basedOn w:val="a1"/>
    <w:uiPriority w:val="59"/>
    <w:rsid w:val="00094D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094D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5153F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www.it-n.ru/" TargetMode="External"/><Relationship Id="rId18" Type="http://schemas.openxmlformats.org/officeDocument/2006/relationships/hyperlink" Target="http://www.openclass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asyen.ru/" TargetMode="External"/><Relationship Id="rId7" Type="http://schemas.openxmlformats.org/officeDocument/2006/relationships/image" Target="media/image2.wmf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interg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rokimatematiki.ru/" TargetMode="External"/><Relationship Id="rId20" Type="http://schemas.openxmlformats.org/officeDocument/2006/relationships/hyperlink" Target="http://www.uchportal.ru/load/2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" TargetMode="External"/><Relationship Id="rId24" Type="http://schemas.openxmlformats.org/officeDocument/2006/relationships/hyperlink" Target="http://le-savchen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cyclopedia.ru/" TargetMode="External"/><Relationship Id="rId23" Type="http://schemas.openxmlformats.org/officeDocument/2006/relationships/hyperlink" Target="http://polyakova.ucoz.ru/" TargetMode="External"/><Relationship Id="rId10" Type="http://schemas.openxmlformats.org/officeDocument/2006/relationships/hyperlink" Target="http://www.zavuch.info/" TargetMode="External"/><Relationship Id="rId19" Type="http://schemas.openxmlformats.org/officeDocument/2006/relationships/hyperlink" Target="http://festival.1september.ru/articles/subjects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.fio.ru/" TargetMode="External"/><Relationship Id="rId14" Type="http://schemas.openxmlformats.org/officeDocument/2006/relationships/hyperlink" Target="http://www.rubricon.ru/" TargetMode="External"/><Relationship Id="rId22" Type="http://schemas.openxmlformats.org/officeDocument/2006/relationships/hyperlink" Target="http://karmanform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0B1E-DD8E-46D3-ACEA-0DD69C3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84</Pages>
  <Words>13710</Words>
  <Characters>78147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Лебедевская СОШ</cp:lastModifiedBy>
  <cp:revision>17</cp:revision>
  <cp:lastPrinted>2017-11-16T17:01:00Z</cp:lastPrinted>
  <dcterms:created xsi:type="dcterms:W3CDTF">2017-11-08T16:13:00Z</dcterms:created>
  <dcterms:modified xsi:type="dcterms:W3CDTF">2018-09-18T13:49:00Z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